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4262"/>
        <w:gridCol w:w="593"/>
        <w:gridCol w:w="341"/>
        <w:gridCol w:w="236"/>
        <w:gridCol w:w="504"/>
        <w:gridCol w:w="430"/>
        <w:gridCol w:w="933"/>
        <w:gridCol w:w="934"/>
        <w:gridCol w:w="236"/>
        <w:gridCol w:w="710"/>
        <w:gridCol w:w="562"/>
        <w:gridCol w:w="384"/>
        <w:gridCol w:w="934"/>
        <w:gridCol w:w="933"/>
        <w:gridCol w:w="281"/>
        <w:gridCol w:w="667"/>
        <w:gridCol w:w="607"/>
        <w:gridCol w:w="416"/>
        <w:gridCol w:w="415"/>
        <w:gridCol w:w="236"/>
        <w:gridCol w:w="237"/>
      </w:tblGrid>
      <w:tr w:rsidR="005D2267" w:rsidTr="005D2267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 4</w:t>
            </w:r>
          </w:p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 Порядку складання бюджетної звітності розпорядниками та одержувачами бюджетних коштів, звітності фондами загальнообов'язкового державного соціального і пенсійного страхування</w:t>
            </w:r>
          </w:p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(пункт 1 розділу II)</w:t>
            </w: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Звіт</w:t>
            </w:r>
          </w:p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 надходження і використання інших надходжень спеціального фонду</w:t>
            </w:r>
          </w:p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(форма N 4-3м)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за перше півріччя 2021 року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КОДИ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593" w:type="dxa"/>
            <w:gridSpan w:val="14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Бурштинська загальноосвітня школа 1-3 ступенів №3 Бурштинської міської ради Івано-Франківської області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ЄДРПОУ</w:t>
            </w:r>
          </w:p>
        </w:tc>
        <w:tc>
          <w:tcPr>
            <w:tcW w:w="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23804787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Бурштин</w:t>
            </w:r>
          </w:p>
        </w:tc>
        <w:tc>
          <w:tcPr>
            <w:tcW w:w="192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КОАТУУ</w:t>
            </w:r>
          </w:p>
        </w:tc>
        <w:tc>
          <w:tcPr>
            <w:tcW w:w="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2610300000</w:t>
            </w: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 форма господарювання</w:t>
            </w:r>
          </w:p>
        </w:tc>
        <w:tc>
          <w:tcPr>
            <w:tcW w:w="593" w:type="dxa"/>
            <w:gridSpan w:val="7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Комунальна організація (установа, заклад)</w:t>
            </w: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КОПФГ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та назва відомчої класифікації видатків та кредитування державного бюджету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-    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2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та назва програмної класифікації видатків та кредитування державного бюджету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-   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2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та назва типової відомчої класифікації видатків та кредитування місцевих бюджетів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006 - Орган з питань освіти і науки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426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бюджетів)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0611200 - Надання освіти за рахунок субвенції з державного бюджету місцевим бюджетам на надання державної підтримки особам з особливими освітніми потребами</w:t>
            </w:r>
          </w:p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Періодичність: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квартальна (проміжна)  </w:t>
            </w:r>
          </w:p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Одиниця виміру: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грн. коп.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Показники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КЕКВ</w:t>
            </w:r>
          </w:p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та/або</w:t>
            </w:r>
          </w:p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ККК</w:t>
            </w:r>
          </w:p>
        </w:tc>
        <w:tc>
          <w:tcPr>
            <w:tcW w:w="3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Код рядка</w:t>
            </w: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Затверджено на звітний рік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Затверджено на звітний період (рік)</w:t>
            </w:r>
          </w:p>
        </w:tc>
        <w:tc>
          <w:tcPr>
            <w:tcW w:w="9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Залишок на початок звітного року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Перераховано залишок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Надійшло коштів за звітний період (рік)</w:t>
            </w:r>
          </w:p>
        </w:tc>
        <w:tc>
          <w:tcPr>
            <w:tcW w:w="9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Касові </w:t>
            </w:r>
          </w:p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за звітний період (рік)</w:t>
            </w:r>
          </w:p>
        </w:tc>
        <w:tc>
          <w:tcPr>
            <w:tcW w:w="6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Залишок </w:t>
            </w:r>
          </w:p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на кінець звітного періоду (року)</w:t>
            </w: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2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у тому числі на рахунках в установах банків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2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у тому числі перераховані з рахунків в установах банків</w:t>
            </w: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у тому числі на рахунках в установах банків</w:t>
            </w: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Видатки та надання кредитів - усього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X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010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44 172,00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14 116,00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lastRenderedPageBreak/>
              <w:t>у тому числі:</w:t>
            </w:r>
          </w:p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Поточні  видатки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020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62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202100000028273682</w:t>
            </w:r>
          </w:p>
        </w:tc>
        <w:tc>
          <w:tcPr>
            <w:tcW w:w="593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192" w:type="dxa"/>
            <w:gridSpan w:val="4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АС  " Є-ЗВІТНІСТЬ "</w:t>
            </w:r>
          </w:p>
        </w:tc>
        <w:tc>
          <w:tcPr>
            <w:tcW w:w="934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223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710" w:type="dxa"/>
            <w:gridSpan w:val="4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933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667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ст. 1 з 4</w:t>
            </w:r>
          </w:p>
        </w:tc>
        <w:tc>
          <w:tcPr>
            <w:tcW w:w="607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192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Оплата праці і нарахування на заробітну плату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2100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030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Оплата праці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2110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040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Заробітна плата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2111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050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Грошове  забезпечення військовослужбовців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2112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060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Суддівська винагорода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2113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070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Нарахування на оплату праці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2120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080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Використання товарів і послуг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090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Предмети, матеріали, обладнання та інвентар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2210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Медикаменти та перев’язувальні матеріали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2220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110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Продукти харчування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2230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Оплата послуг (крім комунальних)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2240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130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Видатки на відрядження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2250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140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Видатки та заходи спеціального призначення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2260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150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Оплата комунальних послуг та енергоносіїв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2270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160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теплопостачання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2271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водопостачання  та водовідведення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електроенергії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2273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природного газу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2274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інших енергоносіїв та інших комунальних послуг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2275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Оплата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енергосервісу</w:t>
            </w:r>
            <w:proofErr w:type="spellEnd"/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2276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2280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230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2281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2282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Обслуговування боргових зобов’язань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2400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26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lastRenderedPageBreak/>
              <w:t>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lastRenderedPageBreak/>
              <w:t>Обслуговування внутрішніх боргових зобов’язань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2410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270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Обслуговування зовнішніх боргових зобов’язань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2420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280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Поточні трансферти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2600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290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Поточні трансферти органам державного управління інших рівнів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310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320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Соціальне забезпечення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330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Виплата пенсій і допомоги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340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Стипендії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2720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350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Інші виплати населенню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2730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360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62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202100000028273682</w:t>
            </w:r>
          </w:p>
        </w:tc>
        <w:tc>
          <w:tcPr>
            <w:tcW w:w="593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192" w:type="dxa"/>
            <w:gridSpan w:val="4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АС  " Є-ЗВІТНІСТЬ "</w:t>
            </w:r>
          </w:p>
        </w:tc>
        <w:tc>
          <w:tcPr>
            <w:tcW w:w="934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223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710" w:type="dxa"/>
            <w:gridSpan w:val="4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933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667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ст. 2 з 4</w:t>
            </w:r>
          </w:p>
        </w:tc>
        <w:tc>
          <w:tcPr>
            <w:tcW w:w="607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192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Інші поточні видатки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2800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370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Капітальні  видатки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380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44 172,00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-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Придбання основного капіталу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3100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390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44 172,00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3110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400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44 172,00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Капітальне будівництво (придбання)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3120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410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Капітальне будівництво (придбання) житла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3121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Капітальне  будівництво (придбання) інших об’єктів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3122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430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Капітальний ремонт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3130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440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Капітальний ремонт житлового фонду (приміщень)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3131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450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Капітальний ремонт інших об’єктів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3132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460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Реконструкція  та  реставрація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3140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Реконструкція житлового фонду (приміщень)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3141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Реконструкція  та реставрація інших об’єктів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3142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490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Реставрація пам’яток культури, історії та архітектури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3143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Створення державних запасів і резервів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3150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510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Придбання землі та нематеріальних активів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3160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520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Капітальні трансферти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3200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530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Капітальні трансферти підприємствам (установам, організаціям)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3210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540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3220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550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Капітальні трансферти урядам іноземних держав та міжнародним організаціям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3230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560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</w:rPr>
              <w:t>Капітальні трансферти населенню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3240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570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  <w:t>-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Внутрішнє кредитування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4100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580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 внутрішніх кредитів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590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 кредитів органам державного управління інших  рівнів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4111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600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 кредитів підприємствам, установам, організаціям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4112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610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 інших внутрішніх кредитів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4113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620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Зовнішнє кредитування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4200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630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 зовнішніх кредитів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4210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640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158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62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202100000028273682</w:t>
            </w:r>
          </w:p>
        </w:tc>
        <w:tc>
          <w:tcPr>
            <w:tcW w:w="593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192" w:type="dxa"/>
            <w:gridSpan w:val="4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АС  " Є-ЗВІТНІСТЬ "</w:t>
            </w:r>
          </w:p>
        </w:tc>
        <w:tc>
          <w:tcPr>
            <w:tcW w:w="934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223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710" w:type="dxa"/>
            <w:gridSpan w:val="4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933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667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ст. 3 з 4</w:t>
            </w:r>
          </w:p>
        </w:tc>
        <w:tc>
          <w:tcPr>
            <w:tcW w:w="607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192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Інші видатки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5000</w:t>
            </w:r>
          </w:p>
        </w:tc>
        <w:tc>
          <w:tcPr>
            <w:tcW w:w="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650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14 116,00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 Заповнюється розпорядниками бюджетних коштів.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Руслана ЛАЩ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  <w:t>Ірина ГЛАДИНЮК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" 07 " липня 2021р.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5736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D2267" w:rsidTr="005D226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262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202100000028273682</w:t>
            </w:r>
          </w:p>
        </w:tc>
        <w:tc>
          <w:tcPr>
            <w:tcW w:w="593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341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192" w:type="dxa"/>
            <w:gridSpan w:val="4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АС  " Є-ЗВІТНІСТЬ "</w:t>
            </w:r>
          </w:p>
        </w:tc>
        <w:tc>
          <w:tcPr>
            <w:tcW w:w="934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223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710" w:type="dxa"/>
            <w:gridSpan w:val="4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Кошти на реєстраційному рахунку</w:t>
            </w:r>
          </w:p>
        </w:tc>
        <w:tc>
          <w:tcPr>
            <w:tcW w:w="933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281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667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  <w:t>ст. 4 з 4</w:t>
            </w:r>
          </w:p>
        </w:tc>
        <w:tc>
          <w:tcPr>
            <w:tcW w:w="607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16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415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192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  <w:tc>
          <w:tcPr>
            <w:tcW w:w="237" w:type="dxa"/>
            <w:tcBorders>
              <w:top w:val="double" w:sz="6" w:space="0" w:color="C0C0C0"/>
              <w:left w:val="nil"/>
              <w:bottom w:val="nil"/>
              <w:right w:val="nil"/>
            </w:tcBorders>
            <w:shd w:val="solid" w:color="FFFFFF" w:fill="FFFFFF"/>
          </w:tcPr>
          <w:p w:rsidR="005D2267" w:rsidRDefault="005D2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C0C0C0"/>
                <w:sz w:val="12"/>
                <w:szCs w:val="12"/>
              </w:rPr>
            </w:pPr>
          </w:p>
        </w:tc>
      </w:tr>
    </w:tbl>
    <w:p w:rsidR="00147734" w:rsidRDefault="005D2267">
      <w:bookmarkStart w:id="0" w:name="_GoBack"/>
      <w:bookmarkEnd w:id="0"/>
    </w:p>
    <w:sectPr w:rsidR="00147734" w:rsidSect="005D2267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E9"/>
    <w:rsid w:val="00533852"/>
    <w:rsid w:val="005D2267"/>
    <w:rsid w:val="00CF36E9"/>
    <w:rsid w:val="00D8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5070</Words>
  <Characters>2891</Characters>
  <Application>Microsoft Office Word</Application>
  <DocSecurity>0</DocSecurity>
  <Lines>24</Lines>
  <Paragraphs>15</Paragraphs>
  <ScaleCrop>false</ScaleCrop>
  <Company/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2021-08-18T07:55:00Z</dcterms:created>
  <dcterms:modified xsi:type="dcterms:W3CDTF">2021-08-18T07:55:00Z</dcterms:modified>
</cp:coreProperties>
</file>