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7B" w:rsidRPr="00FB747B" w:rsidRDefault="00FB747B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ОБГРУНТУВАННЯ</w:t>
      </w:r>
    </w:p>
    <w:p w:rsidR="00FB747B" w:rsidRDefault="00FB747B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технічних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якісних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характеристик предмета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закупівлі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його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очікуваної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вартості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та/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або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розміру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бюджетного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призначення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межах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закупівлі</w:t>
      </w:r>
      <w:proofErr w:type="spellEnd"/>
    </w:p>
    <w:p w:rsidR="00275B65" w:rsidRPr="00FB747B" w:rsidRDefault="00275B65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747B" w:rsidRPr="00FB747B" w:rsidRDefault="00FB747B" w:rsidP="000D25D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</w:t>
      </w:r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публікації</w:t>
      </w:r>
      <w:proofErr w:type="spellEnd"/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обгрунтування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постанова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16.12.2020 № 1266 « Про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внесення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постанов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01.08.2013 № 631 і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11.10.2016 № 710».</w:t>
      </w:r>
    </w:p>
    <w:p w:rsidR="00A81F6C" w:rsidRDefault="00FB747B" w:rsidP="00A81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</w:t>
      </w:r>
      <w:proofErr w:type="gram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733445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 w:rsidR="00733445">
        <w:rPr>
          <w:rFonts w:ascii="Times New Roman" w:eastAsia="Times New Roman" w:hAnsi="Times New Roman" w:cs="Times New Roman"/>
          <w:sz w:val="24"/>
          <w:szCs w:val="24"/>
        </w:rPr>
        <w:t>задоволення</w:t>
      </w:r>
      <w:proofErr w:type="spellEnd"/>
      <w:r w:rsidR="00733445">
        <w:rPr>
          <w:rFonts w:ascii="Times New Roman" w:eastAsia="Times New Roman" w:hAnsi="Times New Roman" w:cs="Times New Roman"/>
          <w:sz w:val="24"/>
          <w:szCs w:val="24"/>
        </w:rPr>
        <w:t xml:space="preserve"> потреб у </w:t>
      </w:r>
      <w:proofErr w:type="spellStart"/>
      <w:r w:rsidR="00733445">
        <w:rPr>
          <w:rFonts w:ascii="Times New Roman" w:eastAsia="Times New Roman" w:hAnsi="Times New Roman" w:cs="Times New Roman"/>
          <w:sz w:val="24"/>
          <w:szCs w:val="24"/>
        </w:rPr>
        <w:t>споживанні</w:t>
      </w:r>
      <w:proofErr w:type="spellEnd"/>
      <w:r w:rsidR="00733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3445">
        <w:rPr>
          <w:rFonts w:ascii="Times New Roman" w:eastAsia="Times New Roman" w:hAnsi="Times New Roman" w:cs="Times New Roman"/>
          <w:sz w:val="24"/>
          <w:szCs w:val="24"/>
        </w:rPr>
        <w:t>електричної</w:t>
      </w:r>
      <w:proofErr w:type="spellEnd"/>
      <w:r w:rsidR="00733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3445">
        <w:rPr>
          <w:rFonts w:ascii="Times New Roman" w:eastAsia="Times New Roman" w:hAnsi="Times New Roman" w:cs="Times New Roman"/>
          <w:sz w:val="24"/>
          <w:szCs w:val="24"/>
        </w:rPr>
        <w:t>енергії</w:t>
      </w:r>
      <w:proofErr w:type="spellEnd"/>
      <w:r w:rsidR="00733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3445">
        <w:rPr>
          <w:rFonts w:ascii="Times New Roman" w:eastAsia="Times New Roman" w:hAnsi="Times New Roman" w:cs="Times New Roman"/>
          <w:sz w:val="24"/>
          <w:szCs w:val="24"/>
        </w:rPr>
        <w:t>об’єктів</w:t>
      </w:r>
      <w:proofErr w:type="spellEnd"/>
      <w:r w:rsidR="00733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4CC6">
        <w:rPr>
          <w:rFonts w:ascii="Times New Roman" w:hAnsi="Times New Roman"/>
          <w:b/>
          <w:sz w:val="24"/>
          <w:szCs w:val="24"/>
          <w:lang w:val="uk-UA"/>
        </w:rPr>
        <w:t>Бурштинського</w:t>
      </w:r>
      <w:proofErr w:type="spellEnd"/>
      <w:r w:rsidR="00614CC6">
        <w:rPr>
          <w:rFonts w:ascii="Times New Roman" w:hAnsi="Times New Roman"/>
          <w:b/>
          <w:sz w:val="24"/>
          <w:szCs w:val="24"/>
          <w:lang w:val="uk-UA"/>
        </w:rPr>
        <w:t xml:space="preserve"> ліцею №3 Бурштинської міської ради </w:t>
      </w:r>
      <w:proofErr w:type="spellStart"/>
      <w:r w:rsidR="00614CC6">
        <w:rPr>
          <w:rFonts w:ascii="Times New Roman" w:hAnsi="Times New Roman"/>
          <w:b/>
          <w:sz w:val="24"/>
          <w:szCs w:val="24"/>
          <w:lang w:val="uk-UA"/>
        </w:rPr>
        <w:t>Івано</w:t>
      </w:r>
      <w:proofErr w:type="spellEnd"/>
      <w:r w:rsidR="00614CC6">
        <w:rPr>
          <w:rFonts w:ascii="Times New Roman" w:hAnsi="Times New Roman"/>
          <w:b/>
          <w:sz w:val="24"/>
          <w:szCs w:val="24"/>
          <w:lang w:val="uk-UA"/>
        </w:rPr>
        <w:t xml:space="preserve"> – Франківської області</w:t>
      </w:r>
      <w:r w:rsidR="00A81F6C" w:rsidRPr="00A81F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C35030" w:rsidRPr="00A81F6C" w:rsidRDefault="00C35030" w:rsidP="00A81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F11C01" w:rsidRPr="00602240" w:rsidRDefault="00FB747B" w:rsidP="00F11C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81F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Замовник : </w:t>
      </w:r>
      <w:proofErr w:type="spellStart"/>
      <w:r w:rsidR="00614CC6">
        <w:rPr>
          <w:rFonts w:ascii="Times New Roman" w:hAnsi="Times New Roman"/>
          <w:b/>
          <w:sz w:val="24"/>
          <w:szCs w:val="24"/>
          <w:lang w:val="uk-UA"/>
        </w:rPr>
        <w:t>Бурштинський</w:t>
      </w:r>
      <w:proofErr w:type="spellEnd"/>
      <w:r w:rsidR="00614CC6">
        <w:rPr>
          <w:rFonts w:ascii="Times New Roman" w:hAnsi="Times New Roman"/>
          <w:b/>
          <w:sz w:val="24"/>
          <w:szCs w:val="24"/>
          <w:lang w:val="uk-UA"/>
        </w:rPr>
        <w:t xml:space="preserve"> ліцей №3 Бурштинської міської ради </w:t>
      </w:r>
      <w:proofErr w:type="spellStart"/>
      <w:r w:rsidR="00614CC6">
        <w:rPr>
          <w:rFonts w:ascii="Times New Roman" w:hAnsi="Times New Roman"/>
          <w:b/>
          <w:sz w:val="24"/>
          <w:szCs w:val="24"/>
          <w:lang w:val="uk-UA"/>
        </w:rPr>
        <w:t>Івано</w:t>
      </w:r>
      <w:proofErr w:type="spellEnd"/>
      <w:r w:rsidR="00614CC6">
        <w:rPr>
          <w:rFonts w:ascii="Times New Roman" w:hAnsi="Times New Roman"/>
          <w:b/>
          <w:sz w:val="24"/>
          <w:szCs w:val="24"/>
          <w:lang w:val="uk-UA"/>
        </w:rPr>
        <w:t xml:space="preserve"> – Франківської області</w:t>
      </w:r>
    </w:p>
    <w:p w:rsidR="00FB747B" w:rsidRPr="00FB747B" w:rsidRDefault="00FB747B" w:rsidP="000D25D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ЄДРПОУ :</w:t>
      </w:r>
      <w:r w:rsidR="00A264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614CC6">
        <w:rPr>
          <w:rFonts w:ascii="Times New Roman" w:hAnsi="Times New Roman"/>
          <w:b/>
          <w:sz w:val="24"/>
          <w:szCs w:val="24"/>
          <w:lang w:val="uk-UA" w:eastAsia="ru-RU"/>
        </w:rPr>
        <w:t>23804787</w:t>
      </w:r>
    </w:p>
    <w:p w:rsidR="00FB747B" w:rsidRDefault="00FB747B" w:rsidP="000D25D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F11C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відкриті</w:t>
      </w:r>
      <w:proofErr w:type="spellEnd"/>
      <w:r w:rsidRPr="00F11C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торги з </w:t>
      </w:r>
      <w:proofErr w:type="spellStart"/>
      <w:r w:rsidRPr="00F11C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особливостями</w:t>
      </w:r>
      <w:proofErr w:type="spellEnd"/>
    </w:p>
    <w:p w:rsidR="00C5117A" w:rsidRDefault="009A32C5" w:rsidP="00733445">
      <w:pPr>
        <w:jc w:val="both"/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</w:pPr>
      <w:proofErr w:type="spellStart"/>
      <w:r w:rsidRPr="00A37D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A3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предмету </w:t>
      </w:r>
      <w:proofErr w:type="spellStart"/>
      <w:r w:rsidRPr="00A37D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</w:t>
      </w:r>
      <w:proofErr w:type="gramStart"/>
      <w:r w:rsidRPr="00A37DB8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A37DB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A3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33445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val="uk-UA"/>
        </w:rPr>
        <w:t>Електрична енергія</w:t>
      </w:r>
      <w:r w:rsidR="00C5117A" w:rsidRPr="00F57886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  <w:t xml:space="preserve"> (код ДК 021:2015:09</w:t>
      </w:r>
      <w:r w:rsidR="00733445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val="uk-UA"/>
        </w:rPr>
        <w:t>3</w:t>
      </w:r>
      <w:r w:rsidR="00C5117A" w:rsidRPr="00F57886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  <w:t>10000-</w:t>
      </w:r>
      <w:r w:rsidR="00733445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val="uk-UA"/>
        </w:rPr>
        <w:t>5</w:t>
      </w:r>
      <w:r w:rsidR="00C5117A" w:rsidRPr="00F57886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  <w:t xml:space="preserve"> </w:t>
      </w:r>
      <w:r w:rsidR="00733445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val="uk-UA"/>
        </w:rPr>
        <w:t>Електрична енергія</w:t>
      </w:r>
      <w:r w:rsidR="00C5117A" w:rsidRPr="00F57886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  <w:t>)</w:t>
      </w:r>
    </w:p>
    <w:p w:rsidR="009A32C5" w:rsidRPr="0095091F" w:rsidRDefault="009A32C5" w:rsidP="00C5117A">
      <w:pPr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F1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відкриті</w:t>
      </w:r>
      <w:proofErr w:type="spellEnd"/>
      <w:r w:rsidRPr="00F1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торги</w:t>
      </w:r>
      <w:r w:rsidR="00460B29" w:rsidRPr="00F1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 </w:t>
      </w:r>
      <w:proofErr w:type="spellStart"/>
      <w:r w:rsidR="00460B29" w:rsidRPr="00F1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особливостями</w:t>
      </w:r>
      <w:proofErr w:type="spellEnd"/>
    </w:p>
    <w:p w:rsidR="001F1FBA" w:rsidRPr="00C42F1C" w:rsidRDefault="009A32C5" w:rsidP="000D25D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Закупівля</w:t>
      </w:r>
      <w:proofErr w:type="spellEnd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</w:t>
      </w:r>
      <w:proofErr w:type="spellEnd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7A5" w:rsidRPr="00A837A5">
        <w:rPr>
          <w:rFonts w:ascii="Times New Roman" w:hAnsi="Times New Roman"/>
          <w:iCs/>
          <w:sz w:val="24"/>
          <w:szCs w:val="24"/>
          <w:lang w:val="uk-UA"/>
        </w:rPr>
        <w:t>місцевого</w:t>
      </w:r>
      <w:r w:rsidR="00A837A5">
        <w:rPr>
          <w:rFonts w:ascii="Times New Roman" w:hAnsi="Times New Roman"/>
          <w:iCs/>
          <w:sz w:val="24"/>
          <w:szCs w:val="24"/>
          <w:lang w:val="uk-UA"/>
        </w:rPr>
        <w:t xml:space="preserve">  бюджету.</w:t>
      </w:r>
    </w:p>
    <w:p w:rsidR="004375D8" w:rsidRDefault="00C42F1C" w:rsidP="004375D8">
      <w:pPr>
        <w:pStyle w:val="Iauiue"/>
        <w:spacing w:line="240" w:lineRule="atLeast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 w:eastAsia="ru-RU"/>
        </w:rPr>
        <w:t>Р</w:t>
      </w:r>
      <w:proofErr w:type="spellStart"/>
      <w:r w:rsidRPr="00C42F1C">
        <w:rPr>
          <w:sz w:val="24"/>
          <w:szCs w:val="24"/>
          <w:lang w:eastAsia="ru-RU"/>
        </w:rPr>
        <w:t>озмір</w:t>
      </w:r>
      <w:proofErr w:type="spellEnd"/>
      <w:r w:rsidRPr="00C42F1C">
        <w:rPr>
          <w:sz w:val="24"/>
          <w:szCs w:val="24"/>
          <w:lang w:eastAsia="ru-RU"/>
        </w:rPr>
        <w:t xml:space="preserve"> бюджетного </w:t>
      </w:r>
      <w:proofErr w:type="spellStart"/>
      <w:r w:rsidRPr="00C42F1C">
        <w:rPr>
          <w:sz w:val="24"/>
          <w:szCs w:val="24"/>
          <w:lang w:eastAsia="ru-RU"/>
        </w:rPr>
        <w:t>призначення</w:t>
      </w:r>
      <w:proofErr w:type="spellEnd"/>
      <w:r w:rsidRPr="00C42F1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val="uk-UA" w:eastAsia="ru-RU"/>
        </w:rPr>
        <w:t>та о</w:t>
      </w:r>
      <w:r w:rsidRPr="00C42F1C">
        <w:rPr>
          <w:rStyle w:val="a8"/>
          <w:b w:val="0"/>
          <w:sz w:val="24"/>
          <w:szCs w:val="24"/>
          <w:lang w:val="uk-UA"/>
        </w:rPr>
        <w:t>чікувана вартість предмета закупівлі</w:t>
      </w:r>
      <w:r w:rsidR="009A32C5" w:rsidRPr="00C42F1C">
        <w:rPr>
          <w:sz w:val="24"/>
          <w:szCs w:val="24"/>
          <w:lang w:eastAsia="ru-RU"/>
        </w:rPr>
        <w:t>–</w:t>
      </w:r>
      <w:r w:rsidR="00986396">
        <w:rPr>
          <w:sz w:val="24"/>
          <w:szCs w:val="24"/>
          <w:lang w:eastAsia="ru-RU"/>
        </w:rPr>
        <w:t>55020</w:t>
      </w:r>
      <w:r w:rsidR="00986396">
        <w:rPr>
          <w:sz w:val="24"/>
          <w:szCs w:val="24"/>
          <w:lang w:val="uk-UA" w:eastAsia="ru-RU"/>
        </w:rPr>
        <w:t>,00</w:t>
      </w:r>
      <w:r w:rsidR="004375D8">
        <w:rPr>
          <w:sz w:val="24"/>
          <w:szCs w:val="24"/>
          <w:lang w:val="uk-UA" w:eastAsia="ru-RU"/>
        </w:rPr>
        <w:t xml:space="preserve"> </w:t>
      </w:r>
      <w:proofErr w:type="spellStart"/>
      <w:r w:rsidR="004375D8">
        <w:rPr>
          <w:sz w:val="24"/>
          <w:szCs w:val="24"/>
          <w:lang w:val="uk-UA"/>
        </w:rPr>
        <w:t>грн</w:t>
      </w:r>
      <w:proofErr w:type="spellEnd"/>
      <w:r w:rsidR="004375D8">
        <w:rPr>
          <w:sz w:val="24"/>
          <w:szCs w:val="24"/>
          <w:lang w:val="uk-UA"/>
        </w:rPr>
        <w:t xml:space="preserve"> з ПДВ. (</w:t>
      </w:r>
      <w:r w:rsidR="00986396">
        <w:rPr>
          <w:sz w:val="24"/>
          <w:szCs w:val="24"/>
          <w:lang w:val="uk-UA"/>
        </w:rPr>
        <w:t>П’ятдесят п’ять</w:t>
      </w:r>
      <w:r w:rsidR="00733445">
        <w:rPr>
          <w:sz w:val="24"/>
          <w:szCs w:val="24"/>
          <w:lang w:val="uk-UA"/>
        </w:rPr>
        <w:t xml:space="preserve"> </w:t>
      </w:r>
      <w:r w:rsidR="00407EFD">
        <w:rPr>
          <w:sz w:val="24"/>
          <w:szCs w:val="24"/>
          <w:lang w:val="uk-UA"/>
        </w:rPr>
        <w:t>тисяч</w:t>
      </w:r>
      <w:r w:rsidR="00733445">
        <w:rPr>
          <w:sz w:val="24"/>
          <w:szCs w:val="24"/>
          <w:lang w:val="uk-UA"/>
        </w:rPr>
        <w:t xml:space="preserve"> </w:t>
      </w:r>
      <w:r w:rsidR="00407EFD">
        <w:rPr>
          <w:sz w:val="24"/>
          <w:szCs w:val="24"/>
          <w:lang w:val="uk-UA"/>
        </w:rPr>
        <w:t>дв</w:t>
      </w:r>
      <w:r w:rsidR="00733445">
        <w:rPr>
          <w:sz w:val="24"/>
          <w:szCs w:val="24"/>
          <w:lang w:val="uk-UA"/>
        </w:rPr>
        <w:t xml:space="preserve">адцять </w:t>
      </w:r>
      <w:r w:rsidR="004375D8">
        <w:rPr>
          <w:sz w:val="24"/>
          <w:szCs w:val="24"/>
          <w:lang w:val="uk-UA"/>
        </w:rPr>
        <w:t>гр</w:t>
      </w:r>
      <w:r w:rsidR="00407EFD">
        <w:rPr>
          <w:sz w:val="24"/>
          <w:szCs w:val="24"/>
          <w:lang w:val="uk-UA"/>
        </w:rPr>
        <w:t>ив</w:t>
      </w:r>
      <w:r w:rsidR="00733445">
        <w:rPr>
          <w:sz w:val="24"/>
          <w:szCs w:val="24"/>
          <w:lang w:val="uk-UA"/>
        </w:rPr>
        <w:t>е</w:t>
      </w:r>
      <w:r w:rsidR="00407EFD">
        <w:rPr>
          <w:sz w:val="24"/>
          <w:szCs w:val="24"/>
          <w:lang w:val="uk-UA"/>
        </w:rPr>
        <w:t>н</w:t>
      </w:r>
      <w:r w:rsidR="00733445">
        <w:rPr>
          <w:sz w:val="24"/>
          <w:szCs w:val="24"/>
          <w:lang w:val="uk-UA"/>
        </w:rPr>
        <w:t>ь</w:t>
      </w:r>
      <w:r w:rsidR="004375D8">
        <w:rPr>
          <w:sz w:val="24"/>
          <w:szCs w:val="24"/>
          <w:lang w:val="uk-UA"/>
        </w:rPr>
        <w:t xml:space="preserve"> </w:t>
      </w:r>
      <w:r w:rsidR="00986396">
        <w:rPr>
          <w:sz w:val="24"/>
          <w:szCs w:val="24"/>
          <w:lang w:val="uk-UA"/>
        </w:rPr>
        <w:t>00</w:t>
      </w:r>
      <w:r w:rsidR="004375D8">
        <w:rPr>
          <w:sz w:val="24"/>
          <w:szCs w:val="24"/>
          <w:lang w:val="uk-UA"/>
        </w:rPr>
        <w:t xml:space="preserve"> </w:t>
      </w:r>
      <w:proofErr w:type="spellStart"/>
      <w:r w:rsidR="004375D8">
        <w:rPr>
          <w:sz w:val="24"/>
          <w:szCs w:val="24"/>
          <w:lang w:val="uk-UA"/>
        </w:rPr>
        <w:t>коп</w:t>
      </w:r>
      <w:proofErr w:type="spellEnd"/>
      <w:r w:rsidR="004375D8">
        <w:rPr>
          <w:sz w:val="24"/>
          <w:szCs w:val="24"/>
          <w:lang w:val="uk-UA"/>
        </w:rPr>
        <w:t>)</w:t>
      </w:r>
    </w:p>
    <w:p w:rsidR="009A32C5" w:rsidRDefault="00C42F1C" w:rsidP="004375D8">
      <w:pPr>
        <w:pStyle w:val="Iauiue"/>
        <w:spacing w:line="240" w:lineRule="atLeast"/>
        <w:jc w:val="both"/>
        <w:outlineLvl w:val="0"/>
        <w:rPr>
          <w:rStyle w:val="a8"/>
          <w:b w:val="0"/>
          <w:sz w:val="24"/>
          <w:szCs w:val="24"/>
          <w:lang w:val="uk-UA"/>
        </w:rPr>
      </w:pPr>
      <w:r w:rsidRPr="00C42F1C">
        <w:rPr>
          <w:rStyle w:val="a8"/>
          <w:b w:val="0"/>
          <w:sz w:val="24"/>
          <w:szCs w:val="24"/>
          <w:lang w:val="uk-UA"/>
        </w:rPr>
        <w:t xml:space="preserve">Обґрунтування розміру бюджетного призначення </w:t>
      </w:r>
      <w:r>
        <w:rPr>
          <w:rStyle w:val="a8"/>
          <w:b w:val="0"/>
          <w:sz w:val="24"/>
          <w:szCs w:val="24"/>
          <w:lang w:val="uk-UA"/>
        </w:rPr>
        <w:t xml:space="preserve">та </w:t>
      </w:r>
      <w:r w:rsidRPr="00C42F1C">
        <w:rPr>
          <w:rStyle w:val="a8"/>
          <w:b w:val="0"/>
          <w:sz w:val="24"/>
          <w:szCs w:val="24"/>
          <w:lang w:val="uk-UA"/>
        </w:rPr>
        <w:t>очікуваної вартості предмета закупівлі:</w:t>
      </w:r>
    </w:p>
    <w:p w:rsidR="00F11C01" w:rsidRPr="00FD4DE0" w:rsidRDefault="00F11C01" w:rsidP="00F11C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FD4DE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Очікувана вартість закупівлі розрахована у межах затверджених кошторисних призначень та обсягів фінансування на 2023</w:t>
      </w:r>
      <w:r w:rsidRPr="00FD4DE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D4DE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рік.</w:t>
      </w:r>
      <w:r w:rsidRPr="00FD4DE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F11C01" w:rsidRPr="00FD4DE0" w:rsidRDefault="00F11C01" w:rsidP="00A81F6C">
      <w:pPr>
        <w:shd w:val="clear" w:color="auto" w:fill="FFFFFF"/>
        <w:tabs>
          <w:tab w:val="left" w:pos="709"/>
          <w:tab w:val="left" w:pos="85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4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Розрахунок очікуваної вартості закупівлі визначався на підставі діючих цін на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товар</w:t>
      </w:r>
      <w:r w:rsidRPr="00FD4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що розміщені на офіційних </w:t>
      </w:r>
      <w:proofErr w:type="spellStart"/>
      <w:r w:rsidRPr="00FD4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інтернет-ресурсах</w:t>
      </w:r>
      <w:proofErr w:type="spellEnd"/>
      <w:r w:rsidRPr="00FD4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F35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E00BE" w:rsidRPr="00A81F6C" w:rsidRDefault="006E00BE" w:rsidP="000D25DF">
      <w:pPr>
        <w:spacing w:after="0" w:line="240" w:lineRule="atLeast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81F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Обсяг закупівлі становить:</w:t>
      </w:r>
    </w:p>
    <w:p w:rsidR="004375D8" w:rsidRDefault="00733445" w:rsidP="00310937">
      <w:pPr>
        <w:rPr>
          <w:rFonts w:ascii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val="uk-UA"/>
        </w:rPr>
        <w:t>Електрична енергія</w:t>
      </w:r>
      <w:r w:rsidR="00C5117A" w:rsidRPr="00F57886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  <w:t xml:space="preserve"> </w:t>
      </w:r>
      <w:r w:rsidR="00C5117A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val="uk-UA"/>
        </w:rPr>
        <w:t xml:space="preserve">- </w:t>
      </w:r>
      <w:r w:rsidR="00986396">
        <w:rPr>
          <w:rFonts w:ascii="Times New Roman" w:hAnsi="Times New Roman"/>
          <w:b/>
          <w:lang w:val="en-US"/>
        </w:rPr>
        <w:t>9170</w:t>
      </w:r>
      <w:r w:rsidR="00C5117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color w:val="000000"/>
          <w:lang w:val="uk-UA"/>
        </w:rPr>
        <w:t>кВт*</w:t>
      </w:r>
      <w:proofErr w:type="spellStart"/>
      <w:r>
        <w:rPr>
          <w:rFonts w:ascii="Times New Roman" w:hAnsi="Times New Roman"/>
          <w:b/>
          <w:color w:val="000000"/>
          <w:lang w:val="uk-UA"/>
        </w:rPr>
        <w:t>год</w:t>
      </w:r>
      <w:proofErr w:type="spellEnd"/>
      <w:r w:rsidR="00C5117A" w:rsidRPr="00AA3977">
        <w:rPr>
          <w:rFonts w:ascii="Times New Roman" w:hAnsi="Times New Roman"/>
          <w:b/>
          <w:color w:val="000000"/>
        </w:rPr>
        <w:t>.</w:t>
      </w:r>
    </w:p>
    <w:p w:rsidR="00EA4C31" w:rsidRPr="004375D8" w:rsidRDefault="00EA4C31" w:rsidP="00310937">
      <w:pPr>
        <w:rPr>
          <w:rFonts w:ascii="Times New Roman" w:hAnsi="Times New Roman"/>
          <w:b/>
          <w:color w:val="000000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 поставки: </w:t>
      </w:r>
      <w:r w:rsidRPr="00F11C01">
        <w:rPr>
          <w:rFonts w:ascii="Times New Roman" w:hAnsi="Times New Roman"/>
          <w:b/>
          <w:sz w:val="24"/>
        </w:rPr>
        <w:t xml:space="preserve">до </w:t>
      </w:r>
      <w:r w:rsidR="00CF3545">
        <w:rPr>
          <w:rFonts w:ascii="Times New Roman" w:hAnsi="Times New Roman"/>
          <w:b/>
          <w:sz w:val="24"/>
          <w:lang w:val="uk-UA"/>
        </w:rPr>
        <w:t>31 грудня</w:t>
      </w:r>
      <w:r w:rsidR="00407EFD">
        <w:rPr>
          <w:rFonts w:ascii="Times New Roman" w:hAnsi="Times New Roman"/>
          <w:b/>
          <w:sz w:val="24"/>
          <w:lang w:val="uk-UA"/>
        </w:rPr>
        <w:t xml:space="preserve"> </w:t>
      </w:r>
      <w:r w:rsidRPr="00F11C01">
        <w:rPr>
          <w:rFonts w:ascii="Times New Roman" w:hAnsi="Times New Roman"/>
          <w:b/>
          <w:sz w:val="24"/>
        </w:rPr>
        <w:t>2023 року</w:t>
      </w:r>
    </w:p>
    <w:p w:rsidR="00A81F6C" w:rsidRDefault="00A81F6C" w:rsidP="00A81F6C">
      <w:pPr>
        <w:pStyle w:val="Iauiue"/>
        <w:spacing w:line="240" w:lineRule="atLeast"/>
        <w:jc w:val="both"/>
        <w:outlineLvl w:val="0"/>
        <w:rPr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 xml:space="preserve">Місце </w:t>
      </w:r>
      <w:r w:rsidR="00EA4C31" w:rsidRPr="00A81F6C">
        <w:rPr>
          <w:b/>
          <w:color w:val="000000"/>
          <w:sz w:val="24"/>
          <w:szCs w:val="24"/>
          <w:lang w:val="uk-UA"/>
        </w:rPr>
        <w:t>поставки:</w:t>
      </w:r>
    </w:p>
    <w:p w:rsidR="00FC07BF" w:rsidRPr="00FC07BF" w:rsidRDefault="00C5117A" w:rsidP="00FC07BF">
      <w:pPr>
        <w:pStyle w:val="rvps2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-142" w:firstLine="142"/>
        <w:jc w:val="both"/>
        <w:textAlignment w:val="baseline"/>
        <w:rPr>
          <w:lang w:val="ru-RU"/>
        </w:rPr>
      </w:pPr>
      <w:r w:rsidRPr="00FC07BF">
        <w:t xml:space="preserve"> </w:t>
      </w:r>
      <w:proofErr w:type="spellStart"/>
      <w:r w:rsidR="00FC07BF" w:rsidRPr="00FC07BF">
        <w:rPr>
          <w:lang w:val="ru-RU"/>
        </w:rPr>
        <w:t>вул</w:t>
      </w:r>
      <w:proofErr w:type="spellEnd"/>
      <w:r w:rsidR="00FC07BF" w:rsidRPr="00FC07BF">
        <w:rPr>
          <w:lang w:val="ru-RU"/>
        </w:rPr>
        <w:t xml:space="preserve">. </w:t>
      </w:r>
      <w:proofErr w:type="spellStart"/>
      <w:r w:rsidR="00FC07BF" w:rsidRPr="00FC07BF">
        <w:rPr>
          <w:lang w:val="ru-RU"/>
        </w:rPr>
        <w:t>Коновальця</w:t>
      </w:r>
      <w:proofErr w:type="spellEnd"/>
      <w:r w:rsidR="00FC07BF" w:rsidRPr="00FC07BF">
        <w:rPr>
          <w:lang w:val="ru-RU"/>
        </w:rPr>
        <w:t>, буд. 1, м. БУРШТИН, ІВАНО-ФРАНКІВСЬКА обл., 77111</w:t>
      </w:r>
    </w:p>
    <w:p w:rsidR="00FC07BF" w:rsidRPr="00FC07BF" w:rsidRDefault="00FC07BF" w:rsidP="00FC07BF">
      <w:pPr>
        <w:pStyle w:val="rvps2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-142" w:firstLine="142"/>
        <w:jc w:val="both"/>
        <w:textAlignment w:val="baseline"/>
      </w:pPr>
      <w:r w:rsidRPr="00FC07BF">
        <w:t>вул. Перемоги, с. ВИГІВКА, М.БУРШТИН р-н, ІВАНО-ФРАНКІВСЬКА обл., 77113</w:t>
      </w:r>
    </w:p>
    <w:p w:rsidR="00FC07BF" w:rsidRPr="00FC07BF" w:rsidRDefault="00FC07BF" w:rsidP="00FC07BF">
      <w:pPr>
        <w:pStyle w:val="rvps2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-142" w:firstLine="142"/>
        <w:jc w:val="both"/>
        <w:textAlignment w:val="baseline"/>
      </w:pPr>
      <w:r w:rsidRPr="00FC07BF">
        <w:t xml:space="preserve">вул.1 Травня,41, </w:t>
      </w:r>
      <w:proofErr w:type="spellStart"/>
      <w:r w:rsidRPr="00FC07BF">
        <w:t>с.ДЕМ'ЯНІВ</w:t>
      </w:r>
      <w:proofErr w:type="spellEnd"/>
      <w:r w:rsidRPr="00FC07BF">
        <w:t>, ГАЛИЦЬКИЙ р-н, ІВАНО-ФРАНКІВСЬКА обл., 77131</w:t>
      </w:r>
    </w:p>
    <w:p w:rsidR="00FC07BF" w:rsidRPr="00FC07BF" w:rsidRDefault="00FC07BF" w:rsidP="00FC07BF">
      <w:pPr>
        <w:pStyle w:val="rvps2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-142" w:firstLine="142"/>
        <w:jc w:val="both"/>
        <w:textAlignment w:val="baseline"/>
      </w:pPr>
      <w:r w:rsidRPr="00FC07BF">
        <w:rPr>
          <w:lang w:val="ru-RU"/>
        </w:rPr>
        <w:t>в</w:t>
      </w:r>
      <w:proofErr w:type="spellStart"/>
      <w:r w:rsidRPr="00FC07BF">
        <w:t>ул.Т.Шевченка</w:t>
      </w:r>
      <w:proofErr w:type="spellEnd"/>
      <w:r w:rsidRPr="00FC07BF">
        <w:t>, с. НОВИЙ МАРТИНІВ, Івано-Франківський р-н, ІВАНО-ФРАНКІВСЬКА обл., 77129</w:t>
      </w:r>
    </w:p>
    <w:p w:rsidR="00FC07BF" w:rsidRDefault="00FC07BF" w:rsidP="00FC07BF">
      <w:pPr>
        <w:pStyle w:val="rvps2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-142" w:firstLine="142"/>
        <w:jc w:val="both"/>
        <w:textAlignment w:val="baseline"/>
        <w:rPr>
          <w:i/>
          <w:sz w:val="20"/>
          <w:szCs w:val="20"/>
          <w:lang w:val="ru-RU"/>
        </w:rPr>
      </w:pPr>
    </w:p>
    <w:p w:rsidR="00005041" w:rsidRPr="0091756B" w:rsidRDefault="00005041" w:rsidP="00FC07BF">
      <w:pPr>
        <w:pStyle w:val="rvps2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-142" w:firstLine="142"/>
        <w:jc w:val="both"/>
        <w:textAlignment w:val="baseline"/>
        <w:rPr>
          <w:color w:val="000000"/>
          <w:lang w:eastAsia="ru-RU"/>
        </w:rPr>
      </w:pPr>
      <w:proofErr w:type="spellStart"/>
      <w:r w:rsidRPr="0091756B">
        <w:t>Обгрунтування</w:t>
      </w:r>
      <w:proofErr w:type="spellEnd"/>
      <w:r w:rsidRPr="0091756B">
        <w:t xml:space="preserve">  технічних та якісних характеристик предмета закупівлі:</w:t>
      </w:r>
    </w:p>
    <w:p w:rsidR="002A7722" w:rsidRPr="0091756B" w:rsidRDefault="002A7722" w:rsidP="000D25DF">
      <w:pPr>
        <w:spacing w:after="0" w:line="240" w:lineRule="atLeast"/>
        <w:ind w:right="43" w:firstLine="29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uk-UA" w:eastAsia="ru-RU"/>
        </w:rPr>
      </w:pPr>
      <w:r w:rsidRPr="0091756B"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proofErr w:type="spellStart"/>
      <w:r w:rsidRPr="0091756B">
        <w:rPr>
          <w:rFonts w:ascii="Times New Roman" w:hAnsi="Times New Roman" w:cs="Times New Roman"/>
          <w:color w:val="000000"/>
          <w:sz w:val="24"/>
          <w:szCs w:val="24"/>
        </w:rPr>
        <w:t>ількість</w:t>
      </w:r>
      <w:proofErr w:type="spellEnd"/>
      <w:r w:rsidRPr="0091756B">
        <w:rPr>
          <w:rFonts w:ascii="Times New Roman" w:hAnsi="Times New Roman" w:cs="Times New Roman"/>
          <w:color w:val="000000"/>
          <w:sz w:val="24"/>
          <w:szCs w:val="24"/>
        </w:rPr>
        <w:t xml:space="preserve"> товару</w:t>
      </w:r>
      <w:r w:rsidRPr="0091756B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FC07BF" w:rsidRDefault="00FC07BF" w:rsidP="00FC07BF">
      <w:pPr>
        <w:rPr>
          <w:rFonts w:ascii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val="uk-UA"/>
        </w:rPr>
        <w:t>Електрична енергія</w:t>
      </w:r>
      <w:r w:rsidRPr="00F57886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val="uk-UA"/>
        </w:rPr>
        <w:t xml:space="preserve">- </w:t>
      </w:r>
      <w:r w:rsidR="00986396" w:rsidRPr="00986396">
        <w:rPr>
          <w:rFonts w:ascii="Times New Roman" w:hAnsi="Times New Roman"/>
          <w:b/>
        </w:rPr>
        <w:t>9170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color w:val="000000"/>
          <w:lang w:val="uk-UA"/>
        </w:rPr>
        <w:t>кВт*</w:t>
      </w:r>
      <w:proofErr w:type="spellStart"/>
      <w:r>
        <w:rPr>
          <w:rFonts w:ascii="Times New Roman" w:hAnsi="Times New Roman"/>
          <w:b/>
          <w:color w:val="000000"/>
          <w:lang w:val="uk-UA"/>
        </w:rPr>
        <w:t>год</w:t>
      </w:r>
      <w:proofErr w:type="spellEnd"/>
      <w:r w:rsidRPr="00AA3977">
        <w:rPr>
          <w:rFonts w:ascii="Times New Roman" w:hAnsi="Times New Roman"/>
          <w:b/>
          <w:color w:val="000000"/>
        </w:rPr>
        <w:t>.</w:t>
      </w:r>
    </w:p>
    <w:p w:rsidR="00FC07BF" w:rsidRDefault="00FC07BF" w:rsidP="00FC0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задоволення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потреб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споживанні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електричної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об’єктів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Бурштинського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ліцею №3 Бурштинської міської ради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Івано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– Франківської області</w:t>
      </w:r>
      <w:r w:rsidRPr="00A81F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FC07BF" w:rsidRDefault="00FC07BF" w:rsidP="00FC0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FC07BF" w:rsidRDefault="00C35030" w:rsidP="00FC07BF">
      <w:pPr>
        <w:spacing w:after="0"/>
        <w:ind w:firstLine="567"/>
        <w:jc w:val="both"/>
        <w:rPr>
          <w:lang w:val="uk-UA" w:eastAsia="zh-CN"/>
        </w:rPr>
      </w:pPr>
      <w:r w:rsidRPr="00310937">
        <w:rPr>
          <w:i/>
          <w:sz w:val="23"/>
          <w:szCs w:val="23"/>
          <w:lang w:val="uk-UA"/>
        </w:rPr>
        <w:t>Вимоги до поставки та якості товару</w:t>
      </w:r>
      <w:r w:rsidRPr="00310937">
        <w:rPr>
          <w:lang w:val="uk-UA" w:eastAsia="zh-CN"/>
        </w:rPr>
        <w:t>:</w:t>
      </w:r>
    </w:p>
    <w:p w:rsidR="00FC07BF" w:rsidRDefault="00C35030" w:rsidP="00FC07B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937">
        <w:rPr>
          <w:lang w:val="uk-UA" w:eastAsia="zh-CN"/>
        </w:rPr>
        <w:t xml:space="preserve"> </w:t>
      </w:r>
      <w:proofErr w:type="spellStart"/>
      <w:r w:rsidR="00FC07BF">
        <w:rPr>
          <w:rFonts w:ascii="Times New Roman" w:eastAsia="Times New Roman" w:hAnsi="Times New Roman" w:cs="Times New Roman"/>
          <w:sz w:val="24"/>
          <w:szCs w:val="24"/>
        </w:rPr>
        <w:t>Параметри</w:t>
      </w:r>
      <w:proofErr w:type="spellEnd"/>
      <w:r w:rsidR="00FC0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07BF"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 w:rsidR="00FC0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07BF">
        <w:rPr>
          <w:rFonts w:ascii="Times New Roman" w:eastAsia="Times New Roman" w:hAnsi="Times New Roman" w:cs="Times New Roman"/>
          <w:sz w:val="24"/>
          <w:szCs w:val="24"/>
        </w:rPr>
        <w:t>електричної</w:t>
      </w:r>
      <w:proofErr w:type="spellEnd"/>
      <w:r w:rsidR="00FC0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07BF">
        <w:rPr>
          <w:rFonts w:ascii="Times New Roman" w:eastAsia="Times New Roman" w:hAnsi="Times New Roman" w:cs="Times New Roman"/>
          <w:sz w:val="24"/>
          <w:szCs w:val="24"/>
        </w:rPr>
        <w:t>енергії</w:t>
      </w:r>
      <w:proofErr w:type="spellEnd"/>
      <w:r w:rsidR="00FC07BF">
        <w:rPr>
          <w:rFonts w:ascii="Times New Roman" w:eastAsia="Times New Roman" w:hAnsi="Times New Roman" w:cs="Times New Roman"/>
          <w:sz w:val="24"/>
          <w:szCs w:val="24"/>
        </w:rPr>
        <w:t xml:space="preserve"> в точках </w:t>
      </w:r>
      <w:proofErr w:type="spellStart"/>
      <w:r w:rsidR="00FC07BF">
        <w:rPr>
          <w:rFonts w:ascii="Times New Roman" w:eastAsia="Times New Roman" w:hAnsi="Times New Roman" w:cs="Times New Roman"/>
          <w:sz w:val="24"/>
          <w:szCs w:val="24"/>
        </w:rPr>
        <w:t>приєднання</w:t>
      </w:r>
      <w:proofErr w:type="spellEnd"/>
      <w:r w:rsidR="00FC0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07BF">
        <w:rPr>
          <w:rFonts w:ascii="Times New Roman" w:eastAsia="Times New Roman" w:hAnsi="Times New Roman" w:cs="Times New Roman"/>
          <w:sz w:val="24"/>
          <w:szCs w:val="24"/>
        </w:rPr>
        <w:t>Споживача</w:t>
      </w:r>
      <w:proofErr w:type="spellEnd"/>
      <w:r w:rsidR="00FC07B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FC07BF">
        <w:rPr>
          <w:rFonts w:ascii="Times New Roman" w:eastAsia="Times New Roman" w:hAnsi="Times New Roman" w:cs="Times New Roman"/>
          <w:sz w:val="24"/>
          <w:szCs w:val="24"/>
        </w:rPr>
        <w:t>нормальних</w:t>
      </w:r>
      <w:proofErr w:type="spellEnd"/>
      <w:r w:rsidR="00FC0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07BF">
        <w:rPr>
          <w:rFonts w:ascii="Times New Roman" w:eastAsia="Times New Roman" w:hAnsi="Times New Roman" w:cs="Times New Roman"/>
          <w:sz w:val="24"/>
          <w:szCs w:val="24"/>
        </w:rPr>
        <w:t>умовах</w:t>
      </w:r>
      <w:proofErr w:type="spellEnd"/>
      <w:r w:rsidR="00FC0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07BF">
        <w:rPr>
          <w:rFonts w:ascii="Times New Roman" w:eastAsia="Times New Roman" w:hAnsi="Times New Roman" w:cs="Times New Roman"/>
          <w:sz w:val="24"/>
          <w:szCs w:val="24"/>
        </w:rPr>
        <w:t>експлуатації</w:t>
      </w:r>
      <w:proofErr w:type="spellEnd"/>
      <w:r w:rsidR="00FC0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07BF"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 w:rsidR="00FC0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07BF">
        <w:rPr>
          <w:rFonts w:ascii="Times New Roman" w:eastAsia="Times New Roman" w:hAnsi="Times New Roman" w:cs="Times New Roman"/>
          <w:sz w:val="24"/>
          <w:szCs w:val="24"/>
        </w:rPr>
        <w:t>відповідати</w:t>
      </w:r>
      <w:proofErr w:type="spellEnd"/>
      <w:r w:rsidR="00FC07BF">
        <w:rPr>
          <w:rFonts w:ascii="Times New Roman" w:eastAsia="Times New Roman" w:hAnsi="Times New Roman" w:cs="Times New Roman"/>
          <w:sz w:val="24"/>
          <w:szCs w:val="24"/>
        </w:rPr>
        <w:t xml:space="preserve"> параметрам, </w:t>
      </w:r>
      <w:proofErr w:type="spellStart"/>
      <w:r w:rsidR="00FC07BF">
        <w:rPr>
          <w:rFonts w:ascii="Times New Roman" w:eastAsia="Times New Roman" w:hAnsi="Times New Roman" w:cs="Times New Roman"/>
          <w:sz w:val="24"/>
          <w:szCs w:val="24"/>
        </w:rPr>
        <w:t>визначеним</w:t>
      </w:r>
      <w:proofErr w:type="spellEnd"/>
      <w:r w:rsidR="00FC07BF">
        <w:rPr>
          <w:rFonts w:ascii="Times New Roman" w:eastAsia="Times New Roman" w:hAnsi="Times New Roman" w:cs="Times New Roman"/>
          <w:sz w:val="24"/>
          <w:szCs w:val="24"/>
        </w:rPr>
        <w:t xml:space="preserve"> у ДСТУ EN 50160:2014 «Характеристики </w:t>
      </w:r>
      <w:proofErr w:type="spellStart"/>
      <w:r w:rsidR="00FC07BF">
        <w:rPr>
          <w:rFonts w:ascii="Times New Roman" w:eastAsia="Times New Roman" w:hAnsi="Times New Roman" w:cs="Times New Roman"/>
          <w:sz w:val="24"/>
          <w:szCs w:val="24"/>
        </w:rPr>
        <w:t>напруги</w:t>
      </w:r>
      <w:proofErr w:type="spellEnd"/>
      <w:r w:rsidR="00FC0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07BF">
        <w:rPr>
          <w:rFonts w:ascii="Times New Roman" w:eastAsia="Times New Roman" w:hAnsi="Times New Roman" w:cs="Times New Roman"/>
          <w:sz w:val="24"/>
          <w:szCs w:val="24"/>
        </w:rPr>
        <w:t>електропостачання</w:t>
      </w:r>
      <w:proofErr w:type="spellEnd"/>
      <w:r w:rsidR="00FC07B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FC07BF">
        <w:rPr>
          <w:rFonts w:ascii="Times New Roman" w:eastAsia="Times New Roman" w:hAnsi="Times New Roman" w:cs="Times New Roman"/>
          <w:sz w:val="24"/>
          <w:szCs w:val="24"/>
        </w:rPr>
        <w:t>електричних</w:t>
      </w:r>
      <w:proofErr w:type="spellEnd"/>
      <w:r w:rsidR="00FC07BF">
        <w:rPr>
          <w:rFonts w:ascii="Times New Roman" w:eastAsia="Times New Roman" w:hAnsi="Times New Roman" w:cs="Times New Roman"/>
          <w:sz w:val="24"/>
          <w:szCs w:val="24"/>
        </w:rPr>
        <w:t xml:space="preserve"> мережах </w:t>
      </w:r>
      <w:proofErr w:type="spellStart"/>
      <w:r w:rsidR="00FC07BF">
        <w:rPr>
          <w:rFonts w:ascii="Times New Roman" w:eastAsia="Times New Roman" w:hAnsi="Times New Roman" w:cs="Times New Roman"/>
          <w:sz w:val="24"/>
          <w:szCs w:val="24"/>
        </w:rPr>
        <w:t>загального</w:t>
      </w:r>
      <w:proofErr w:type="spellEnd"/>
      <w:r w:rsidR="00FC0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07BF">
        <w:rPr>
          <w:rFonts w:ascii="Times New Roman" w:eastAsia="Times New Roman" w:hAnsi="Times New Roman" w:cs="Times New Roman"/>
          <w:sz w:val="24"/>
          <w:szCs w:val="24"/>
        </w:rPr>
        <w:t>призначення</w:t>
      </w:r>
      <w:proofErr w:type="spellEnd"/>
      <w:r w:rsidR="00FC07BF">
        <w:rPr>
          <w:rFonts w:ascii="Times New Roman" w:eastAsia="Times New Roman" w:hAnsi="Times New Roman" w:cs="Times New Roman"/>
          <w:sz w:val="24"/>
          <w:szCs w:val="24"/>
        </w:rPr>
        <w:t>» (ДСТУ EN 50160:2014).</w:t>
      </w:r>
    </w:p>
    <w:p w:rsidR="00FC07BF" w:rsidRPr="00C36180" w:rsidRDefault="00FC07BF" w:rsidP="00FC07BF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80">
        <w:rPr>
          <w:rFonts w:ascii="Times New Roman" w:hAnsi="Times New Roman" w:cs="Times New Roman"/>
          <w:sz w:val="24"/>
          <w:szCs w:val="24"/>
          <w:lang w:eastAsia="en-US"/>
        </w:rPr>
        <w:t xml:space="preserve">Технічні, якісні характеристики предмета закупівлі повинні відповідати встановленим/зареєстрованим діючим нормативним актам діючого законодавства (державним стандартам (технічним умовам)), які передбачають застосування заходів із захисту довкілля. Учасник повинен надати оригінал або копію сертифікату відповідності вимогам </w:t>
      </w:r>
      <w:r w:rsidRPr="00C36180">
        <w:rPr>
          <w:rFonts w:ascii="Times New Roman" w:hAnsi="Times New Roman" w:cs="Times New Roman"/>
          <w:b/>
          <w:sz w:val="24"/>
          <w:szCs w:val="24"/>
          <w:lang w:eastAsia="en-US"/>
        </w:rPr>
        <w:t>ISO 14001:2015 «Системи екологічного управління. Вимоги та настанови щодо застосування»</w:t>
      </w:r>
      <w:r w:rsidRPr="00C36180">
        <w:rPr>
          <w:rFonts w:ascii="Times New Roman" w:hAnsi="Times New Roman" w:cs="Times New Roman"/>
          <w:sz w:val="24"/>
          <w:szCs w:val="24"/>
          <w:lang w:eastAsia="en-US"/>
        </w:rPr>
        <w:t>, виданого на ім‘я учасника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закупівлі органом сертифікації</w:t>
      </w:r>
      <w:r w:rsidRPr="00C36180">
        <w:rPr>
          <w:rFonts w:ascii="Times New Roman" w:hAnsi="Times New Roman" w:cs="Times New Roman"/>
          <w:sz w:val="24"/>
          <w:szCs w:val="24"/>
          <w:lang w:eastAsia="en-US"/>
        </w:rPr>
        <w:t xml:space="preserve">. Наданий </w:t>
      </w:r>
      <w:r w:rsidRPr="00C36180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документ повинен відповідати предмету закупівлі та бути чинним на момент подачі тендерної пропозиції</w:t>
      </w:r>
      <w:r w:rsidRPr="0034496C">
        <w:rPr>
          <w:rFonts w:ascii="Times New Roman" w:hAnsi="Times New Roman" w:cs="Times New Roman"/>
          <w:sz w:val="24"/>
          <w:szCs w:val="24"/>
          <w:lang w:val="ru-RU" w:eastAsia="en-US"/>
        </w:rPr>
        <w:t>.</w:t>
      </w:r>
    </w:p>
    <w:p w:rsidR="00FC07BF" w:rsidRPr="00C36180" w:rsidRDefault="00FC07BF" w:rsidP="00FC07BF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На виконання вимог Третього енергетичного пакету щодо інтеграції суб’єктів у сфері закупівлі електричної  енергії  України до загальноєвропейських стандартів та загальноєвропейського ринку, учасники зобов’язані документально підтвердити у складі своєї пропозиції успішне проходження сертифікації їхньої діяльності вимогам </w:t>
      </w:r>
      <w:r w:rsidRPr="00C36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ДСТУ ISO 9001:2015 «Системи управління якістю. Вимоги»</w:t>
      </w:r>
      <w:r w:rsidRPr="00C36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 іншим аналогічним державним стандартам в сфері сертифікації діяльності підприємства, з наданням відповідного сертифікату, що має бути чинним на дату подання пропозиції. Сертифікат ISO 9001:2015 вважається чинним за умови щорічного підтвердження, а тому учасники у складі пропозиції повинні надати </w:t>
      </w:r>
      <w:proofErr w:type="spellStart"/>
      <w:r w:rsidRPr="00C3618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скан-копію</w:t>
      </w:r>
      <w:proofErr w:type="spellEnd"/>
      <w:r w:rsidRPr="00C36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документа, який підтверджує продовження терміну дії сертифікату ISO 9001:2015 (звіт по аудиту).</w:t>
      </w:r>
    </w:p>
    <w:p w:rsidR="00FC07BF" w:rsidRPr="00C36180" w:rsidRDefault="00FC07BF" w:rsidP="00FC07BF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підтвердження запровадження Системи менеджменту охорони здоров’я і безпеки праці учасник надає оригінал або копію сертифікату відповідності вимогам </w:t>
      </w:r>
      <w:r w:rsidRPr="00C36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ISO 45001:2018 «Система управління охороною здоров’я та безпекою праці»</w:t>
      </w:r>
      <w:r w:rsidRPr="00C3618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виданого на ім‘я учасника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закупівлі органом сертифікації</w:t>
      </w:r>
      <w:r w:rsidRPr="00C3618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Наданий документ повинен бути чинним на 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ент подачі тендерної пропозиції</w:t>
      </w:r>
      <w:r w:rsidRPr="00C36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Наданий документ повинен відповідати предмету закупівлі та посвідчувати відповідність учасника системі управління охороною здоров’я та безпекою праці вимогам визначеного стандарту ISO 45001:2018. </w:t>
      </w:r>
    </w:p>
    <w:p w:rsidR="00FC07BF" w:rsidRPr="00C36180" w:rsidRDefault="00FC07BF" w:rsidP="00FC07BF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80">
        <w:rPr>
          <w:rFonts w:ascii="Times New Roman" w:eastAsia="Times New Roman" w:hAnsi="Times New Roman" w:cs="Times New Roman"/>
          <w:sz w:val="24"/>
          <w:szCs w:val="24"/>
          <w:lang w:eastAsia="ru-RU"/>
        </w:rPr>
        <w:t>З метою розроблення, упровадження, підтримання в робочому стані та поліпшення системи енергетичного менеджменту (</w:t>
      </w:r>
      <w:proofErr w:type="spellStart"/>
      <w:r w:rsidRPr="00C361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СЕнМ</w:t>
      </w:r>
      <w:proofErr w:type="spellEnd"/>
      <w:r w:rsidRPr="00C36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результаті чого організація матиме можливість реалізувати систематизований підхід до досягнення постійного поліпшення енергетичної результативності та систем енергетичного менеджменту, Учасник повинен надати оригінал або копію сертифікату відповідності вимогам </w:t>
      </w:r>
      <w:r w:rsidRPr="00C36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ISO 50001:2018 «Системи енергетичного менеджменту. Вимоги та настанови щодо застосування.»</w:t>
      </w:r>
      <w:r w:rsidRPr="00C3618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Наданий документ повинен відповідати предмету закупівлі та бути чинним на момент подачі тендерної пропозиції.</w:t>
      </w:r>
    </w:p>
    <w:p w:rsidR="00FC07BF" w:rsidRPr="00C36180" w:rsidRDefault="00FC07BF" w:rsidP="00FC07BF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C85">
        <w:rPr>
          <w:rFonts w:ascii="Times New Roman" w:eastAsia="Times New Roman" w:hAnsi="Times New Roman" w:cs="Times New Roman"/>
          <w:sz w:val="24"/>
          <w:szCs w:val="24"/>
          <w:lang w:eastAsia="ru-RU"/>
        </w:rPr>
        <w:t>З метою надійного захисту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C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C8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C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спроби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C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несанкціонованого доступу та забезпечення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C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повного контролю за інформаційними ресурсами учасник шляхом надання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C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сертифікату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C8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підтверджує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C8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відповідність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C8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ISO 27001:2013 «Інформаційні технології. Методи захисту. Системи управління інформаційною безпекою. Вимоги».</w:t>
      </w:r>
      <w:proofErr w:type="spellStart"/>
      <w:r w:rsidRPr="000451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Зазначений</w:t>
      </w:r>
      <w:proofErr w:type="spellEnd"/>
      <w:r w:rsidRPr="000451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документ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ім'</w:t>
      </w:r>
      <w:r w:rsidRPr="000451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451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451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закупівлі</w:t>
      </w:r>
      <w:proofErr w:type="spellEnd"/>
      <w:r w:rsidRPr="000451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органом </w:t>
      </w:r>
      <w:proofErr w:type="spellStart"/>
      <w:r w:rsidRPr="000451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сертифікації</w:t>
      </w:r>
      <w:proofErr w:type="spellEnd"/>
      <w:r w:rsidRPr="000451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451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відповідати</w:t>
      </w:r>
      <w:proofErr w:type="spellEnd"/>
      <w:r w:rsidRPr="000451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предмету </w:t>
      </w:r>
      <w:proofErr w:type="spellStart"/>
      <w:r w:rsidRPr="000451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закупівлі</w:t>
      </w:r>
      <w:proofErr w:type="spellEnd"/>
      <w:r w:rsidRPr="000451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бути </w:t>
      </w:r>
      <w:proofErr w:type="spellStart"/>
      <w:r w:rsidRPr="000451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чинним</w:t>
      </w:r>
      <w:proofErr w:type="spellEnd"/>
      <w:r w:rsidRPr="000451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</w:t>
      </w:r>
      <w:r w:rsidRPr="00C361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момент подачі тендерної пропозиції. Якщо дата видачі сертифікату більша ніж 12 місяців від дати подання тендерної пропозиції, додатково надається звіт за результатами наглядового аудиту, який виданий органом, що здійснював аудит і сертифікацію.</w:t>
      </w:r>
    </w:p>
    <w:p w:rsidR="00FC07BF" w:rsidRDefault="00FC07BF" w:rsidP="00FC07BF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6180">
        <w:rPr>
          <w:rFonts w:ascii="Times New Roman" w:hAnsi="Times New Roman" w:cs="Times New Roman"/>
          <w:sz w:val="24"/>
          <w:szCs w:val="24"/>
          <w:lang w:eastAsia="en-US"/>
        </w:rPr>
        <w:t xml:space="preserve"> При підготовці тендерної пропозиції учасники повинні підтвердити відповідність вимогам щодо етичної поведінки під час здійснення публічних закупівель згідно листа </w:t>
      </w:r>
      <w:proofErr w:type="spellStart"/>
      <w:r w:rsidRPr="00C36180">
        <w:rPr>
          <w:rFonts w:ascii="Times New Roman" w:hAnsi="Times New Roman" w:cs="Times New Roman"/>
          <w:sz w:val="24"/>
          <w:szCs w:val="24"/>
          <w:lang w:eastAsia="en-US"/>
        </w:rPr>
        <w:t>Мінекономрозвитку</w:t>
      </w:r>
      <w:proofErr w:type="spellEnd"/>
      <w:r w:rsidRPr="00C36180">
        <w:rPr>
          <w:rFonts w:ascii="Times New Roman" w:hAnsi="Times New Roman" w:cs="Times New Roman"/>
          <w:sz w:val="24"/>
          <w:szCs w:val="24"/>
          <w:lang w:eastAsia="en-US"/>
        </w:rPr>
        <w:t xml:space="preserve"> № 3301-04/47784-06 від 15.11.2019 року. З цією метою, учасники подають у складі пропозиції документи, що підтверджують запровадження на підприємстві учасника політики щодо етичної поведінки під час здійснення публічних закупівель, добросовісної конкуренції, а саме наказ учасника щодо призначення уповноваженого працівника, що здійснює контроль та дотримання заходів і політики етичної поведінки при участі у процедурах публічних закупівель, та настанови. З метою формування етичних ділових відносин між учасниками ринку, викорінення корупції і підвищення відповідальності та довіри у сфері бізнесу, в роботі державних установ та громадських організацій учасник у складі пропозиції повинен надати підтвердження впровадження стандарту </w:t>
      </w:r>
      <w:r w:rsidRPr="00C3618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ISO 37001:2016 «Системи управління щодо протидії корупції. Вимоги», </w:t>
      </w:r>
      <w:r w:rsidRPr="00C36180">
        <w:rPr>
          <w:rFonts w:ascii="Times New Roman" w:hAnsi="Times New Roman" w:cs="Times New Roman"/>
          <w:sz w:val="24"/>
          <w:szCs w:val="24"/>
          <w:lang w:eastAsia="en-US"/>
        </w:rPr>
        <w:t>шляхом подання оригіналу або копії діючого сертифікату ISO 37001:2016, виданого на ім‘я учасника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закупівлі органом сертифікації</w:t>
      </w:r>
      <w:r w:rsidRPr="00C36180">
        <w:rPr>
          <w:rFonts w:ascii="Times New Roman" w:hAnsi="Times New Roman" w:cs="Times New Roman"/>
          <w:sz w:val="24"/>
          <w:szCs w:val="24"/>
          <w:lang w:eastAsia="en-US"/>
        </w:rPr>
        <w:t xml:space="preserve">. Наданий документ повинен відповідати предмету закупівлі та бути чинним на момент подачі тендерної пропозиції.  Якщо дата видачі сертифікату більша ніж 12 місяців від дати подання тендерної </w:t>
      </w:r>
      <w:r w:rsidRPr="00C36180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пропозиції, додатково надається звіт за результатами наглядового аудиту, який виданий органом, що здійснював аудит і сертифікацію.</w:t>
      </w:r>
    </w:p>
    <w:p w:rsidR="00FC07BF" w:rsidRDefault="00FC07BF" w:rsidP="00FC07BF">
      <w:pPr>
        <w:tabs>
          <w:tab w:val="left" w:pos="993"/>
          <w:tab w:val="left" w:pos="1560"/>
        </w:tabs>
        <w:spacing w:after="0"/>
        <w:ind w:right="-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електричної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енергії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споживачу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нормам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чинного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</w:p>
    <w:p w:rsidR="00FC07BF" w:rsidRDefault="00FC07BF" w:rsidP="00FC07BF">
      <w:pPr>
        <w:numPr>
          <w:ilvl w:val="0"/>
          <w:numId w:val="5"/>
        </w:numPr>
        <w:tabs>
          <w:tab w:val="left" w:pos="993"/>
          <w:tab w:val="left" w:pos="1560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електричної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13.04.2017 № 2019-VIII;</w:t>
      </w:r>
    </w:p>
    <w:p w:rsidR="00FC07BF" w:rsidRDefault="00FC07BF" w:rsidP="00FC07BF">
      <w:pPr>
        <w:numPr>
          <w:ilvl w:val="0"/>
          <w:numId w:val="5"/>
        </w:numPr>
        <w:tabs>
          <w:tab w:val="left" w:pos="993"/>
          <w:tab w:val="left" w:pos="1560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Кодексу систем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розподілу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14.03.2018 № 310;</w:t>
      </w:r>
    </w:p>
    <w:p w:rsidR="00FC07BF" w:rsidRDefault="00FC07BF" w:rsidP="00FC07BF">
      <w:pPr>
        <w:numPr>
          <w:ilvl w:val="0"/>
          <w:numId w:val="5"/>
        </w:numPr>
        <w:tabs>
          <w:tab w:val="left" w:pos="993"/>
          <w:tab w:val="left" w:pos="1560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Кодексу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передачі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14.03.2018 № 309;</w:t>
      </w:r>
    </w:p>
    <w:p w:rsidR="00FC07BF" w:rsidRDefault="00FC07BF" w:rsidP="00FC07BF">
      <w:pPr>
        <w:numPr>
          <w:ilvl w:val="0"/>
          <w:numId w:val="5"/>
        </w:numPr>
        <w:tabs>
          <w:tab w:val="left" w:pos="993"/>
          <w:tab w:val="left" w:pos="1560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Правил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роздрібного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ринку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електричної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14.03.2018 № 312;</w:t>
      </w:r>
    </w:p>
    <w:p w:rsidR="00FC07BF" w:rsidRDefault="00FC07BF" w:rsidP="00FC07BF">
      <w:pPr>
        <w:numPr>
          <w:ilvl w:val="0"/>
          <w:numId w:val="5"/>
        </w:numPr>
        <w:tabs>
          <w:tab w:val="left" w:pos="284"/>
          <w:tab w:val="left" w:pos="993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нормативно-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виконання 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електричної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13.04.2017 № 2019-VIII.</w:t>
      </w:r>
    </w:p>
    <w:p w:rsidR="00FC07BF" w:rsidRPr="00FC07BF" w:rsidRDefault="00FC07BF" w:rsidP="00FC07BF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5117A" w:rsidRPr="00FC07BF" w:rsidRDefault="00C5117A" w:rsidP="00FC07BF">
      <w:pPr>
        <w:shd w:val="clear" w:color="auto" w:fill="FFFFFF"/>
        <w:ind w:left="-426" w:right="1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5117A" w:rsidRPr="00FC07BF" w:rsidSect="004375D8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B608B"/>
    <w:multiLevelType w:val="multilevel"/>
    <w:tmpl w:val="328C6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0454F"/>
    <w:multiLevelType w:val="multilevel"/>
    <w:tmpl w:val="68A4CD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81C44DA"/>
    <w:multiLevelType w:val="hybridMultilevel"/>
    <w:tmpl w:val="54F813B8"/>
    <w:lvl w:ilvl="0" w:tplc="8F82ECB4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EE68E9"/>
    <w:multiLevelType w:val="multilevel"/>
    <w:tmpl w:val="DB9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69"/>
    <w:rsid w:val="00001EEB"/>
    <w:rsid w:val="00005041"/>
    <w:rsid w:val="000062AA"/>
    <w:rsid w:val="000102FD"/>
    <w:rsid w:val="00050044"/>
    <w:rsid w:val="0005080B"/>
    <w:rsid w:val="00057C42"/>
    <w:rsid w:val="00065C18"/>
    <w:rsid w:val="000665BC"/>
    <w:rsid w:val="00070E3D"/>
    <w:rsid w:val="000737CD"/>
    <w:rsid w:val="00094156"/>
    <w:rsid w:val="000A1DBB"/>
    <w:rsid w:val="000B6D75"/>
    <w:rsid w:val="000C4218"/>
    <w:rsid w:val="000D25DF"/>
    <w:rsid w:val="00117BAC"/>
    <w:rsid w:val="00122072"/>
    <w:rsid w:val="00131B7D"/>
    <w:rsid w:val="0013574D"/>
    <w:rsid w:val="001409E9"/>
    <w:rsid w:val="00144C69"/>
    <w:rsid w:val="00153BDA"/>
    <w:rsid w:val="001849EA"/>
    <w:rsid w:val="001D604A"/>
    <w:rsid w:val="001F1FBA"/>
    <w:rsid w:val="00201E61"/>
    <w:rsid w:val="00217536"/>
    <w:rsid w:val="00230F0B"/>
    <w:rsid w:val="00275B65"/>
    <w:rsid w:val="002A7722"/>
    <w:rsid w:val="002B6D03"/>
    <w:rsid w:val="002D18DE"/>
    <w:rsid w:val="002E0A07"/>
    <w:rsid w:val="002F565C"/>
    <w:rsid w:val="0030749A"/>
    <w:rsid w:val="00310937"/>
    <w:rsid w:val="00316B4D"/>
    <w:rsid w:val="0032125E"/>
    <w:rsid w:val="0034477F"/>
    <w:rsid w:val="0035087C"/>
    <w:rsid w:val="00352B77"/>
    <w:rsid w:val="003C70A9"/>
    <w:rsid w:val="004002FC"/>
    <w:rsid w:val="004017E5"/>
    <w:rsid w:val="00404B51"/>
    <w:rsid w:val="00407EFD"/>
    <w:rsid w:val="00411829"/>
    <w:rsid w:val="0042036E"/>
    <w:rsid w:val="004375D8"/>
    <w:rsid w:val="00440D4A"/>
    <w:rsid w:val="004442D9"/>
    <w:rsid w:val="00445D60"/>
    <w:rsid w:val="00460B29"/>
    <w:rsid w:val="00474FE1"/>
    <w:rsid w:val="004D3413"/>
    <w:rsid w:val="004E1380"/>
    <w:rsid w:val="004F47A9"/>
    <w:rsid w:val="00523A97"/>
    <w:rsid w:val="0052728A"/>
    <w:rsid w:val="005430F0"/>
    <w:rsid w:val="00564DFF"/>
    <w:rsid w:val="00567CFE"/>
    <w:rsid w:val="005823F0"/>
    <w:rsid w:val="005A625C"/>
    <w:rsid w:val="005B5FF7"/>
    <w:rsid w:val="00614CC6"/>
    <w:rsid w:val="00616774"/>
    <w:rsid w:val="00620BCF"/>
    <w:rsid w:val="00661924"/>
    <w:rsid w:val="00691A5B"/>
    <w:rsid w:val="006B5555"/>
    <w:rsid w:val="006C3F3A"/>
    <w:rsid w:val="006D087F"/>
    <w:rsid w:val="006D5E10"/>
    <w:rsid w:val="006E00BE"/>
    <w:rsid w:val="00701DA0"/>
    <w:rsid w:val="007063B0"/>
    <w:rsid w:val="0071487A"/>
    <w:rsid w:val="007259FD"/>
    <w:rsid w:val="00733445"/>
    <w:rsid w:val="00750197"/>
    <w:rsid w:val="00772E8A"/>
    <w:rsid w:val="00786EAE"/>
    <w:rsid w:val="007A059C"/>
    <w:rsid w:val="007B2D36"/>
    <w:rsid w:val="007C6721"/>
    <w:rsid w:val="007D0C34"/>
    <w:rsid w:val="007F251D"/>
    <w:rsid w:val="00806A2B"/>
    <w:rsid w:val="008475CD"/>
    <w:rsid w:val="00851717"/>
    <w:rsid w:val="008708BF"/>
    <w:rsid w:val="008A68A6"/>
    <w:rsid w:val="008C210E"/>
    <w:rsid w:val="008C520C"/>
    <w:rsid w:val="008D232F"/>
    <w:rsid w:val="008D3734"/>
    <w:rsid w:val="008E6185"/>
    <w:rsid w:val="008F1A24"/>
    <w:rsid w:val="00907EF2"/>
    <w:rsid w:val="0091756B"/>
    <w:rsid w:val="00922A25"/>
    <w:rsid w:val="0095091F"/>
    <w:rsid w:val="00952B68"/>
    <w:rsid w:val="009772C8"/>
    <w:rsid w:val="00986396"/>
    <w:rsid w:val="00991050"/>
    <w:rsid w:val="009A32C5"/>
    <w:rsid w:val="009E3DE5"/>
    <w:rsid w:val="009E79F8"/>
    <w:rsid w:val="009E7DB4"/>
    <w:rsid w:val="009F5EF2"/>
    <w:rsid w:val="00A13BA8"/>
    <w:rsid w:val="00A22CEE"/>
    <w:rsid w:val="00A2646E"/>
    <w:rsid w:val="00A37DB8"/>
    <w:rsid w:val="00A4610E"/>
    <w:rsid w:val="00A77B0A"/>
    <w:rsid w:val="00A81F6C"/>
    <w:rsid w:val="00A837A5"/>
    <w:rsid w:val="00AA5980"/>
    <w:rsid w:val="00AA657C"/>
    <w:rsid w:val="00AB3257"/>
    <w:rsid w:val="00AB3897"/>
    <w:rsid w:val="00AC3042"/>
    <w:rsid w:val="00AD7FC2"/>
    <w:rsid w:val="00AE5D97"/>
    <w:rsid w:val="00AF0BD3"/>
    <w:rsid w:val="00AF3DBF"/>
    <w:rsid w:val="00B042B7"/>
    <w:rsid w:val="00B047FC"/>
    <w:rsid w:val="00B05855"/>
    <w:rsid w:val="00B273F5"/>
    <w:rsid w:val="00B63022"/>
    <w:rsid w:val="00B63378"/>
    <w:rsid w:val="00B74634"/>
    <w:rsid w:val="00BC1582"/>
    <w:rsid w:val="00BD3920"/>
    <w:rsid w:val="00BE660B"/>
    <w:rsid w:val="00BF35FA"/>
    <w:rsid w:val="00C02C33"/>
    <w:rsid w:val="00C12F5F"/>
    <w:rsid w:val="00C35030"/>
    <w:rsid w:val="00C36D3D"/>
    <w:rsid w:val="00C42F1C"/>
    <w:rsid w:val="00C5117A"/>
    <w:rsid w:val="00C5463E"/>
    <w:rsid w:val="00C733D2"/>
    <w:rsid w:val="00C81A93"/>
    <w:rsid w:val="00C95C94"/>
    <w:rsid w:val="00CA7D7E"/>
    <w:rsid w:val="00CB02FF"/>
    <w:rsid w:val="00CB5120"/>
    <w:rsid w:val="00CB7E85"/>
    <w:rsid w:val="00CD2E1E"/>
    <w:rsid w:val="00CD3643"/>
    <w:rsid w:val="00CF1195"/>
    <w:rsid w:val="00CF3545"/>
    <w:rsid w:val="00CF4F03"/>
    <w:rsid w:val="00D125BE"/>
    <w:rsid w:val="00D12954"/>
    <w:rsid w:val="00D21FD1"/>
    <w:rsid w:val="00D36B46"/>
    <w:rsid w:val="00D532BB"/>
    <w:rsid w:val="00D54DAF"/>
    <w:rsid w:val="00D63430"/>
    <w:rsid w:val="00D675AC"/>
    <w:rsid w:val="00D720FA"/>
    <w:rsid w:val="00D9477A"/>
    <w:rsid w:val="00DF124E"/>
    <w:rsid w:val="00DF3C9E"/>
    <w:rsid w:val="00E07621"/>
    <w:rsid w:val="00E160AE"/>
    <w:rsid w:val="00E37C9E"/>
    <w:rsid w:val="00E37E65"/>
    <w:rsid w:val="00E56EEC"/>
    <w:rsid w:val="00E608EB"/>
    <w:rsid w:val="00E716AF"/>
    <w:rsid w:val="00E7401C"/>
    <w:rsid w:val="00E92240"/>
    <w:rsid w:val="00EA4C31"/>
    <w:rsid w:val="00EB3862"/>
    <w:rsid w:val="00ED72E4"/>
    <w:rsid w:val="00ED7374"/>
    <w:rsid w:val="00EE5784"/>
    <w:rsid w:val="00EF6038"/>
    <w:rsid w:val="00F11C01"/>
    <w:rsid w:val="00F12F14"/>
    <w:rsid w:val="00F17A0E"/>
    <w:rsid w:val="00F362F1"/>
    <w:rsid w:val="00F43040"/>
    <w:rsid w:val="00F51D49"/>
    <w:rsid w:val="00F5275B"/>
    <w:rsid w:val="00F56A1C"/>
    <w:rsid w:val="00F60A38"/>
    <w:rsid w:val="00F712B5"/>
    <w:rsid w:val="00F801F4"/>
    <w:rsid w:val="00FB6F6D"/>
    <w:rsid w:val="00FB747B"/>
    <w:rsid w:val="00FC07BF"/>
    <w:rsid w:val="00FC46B8"/>
    <w:rsid w:val="00FD2F8D"/>
    <w:rsid w:val="00FD7A2E"/>
    <w:rsid w:val="00FE59BA"/>
    <w:rsid w:val="00FE6CDD"/>
    <w:rsid w:val="00FF0029"/>
    <w:rsid w:val="00FF3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C8"/>
  </w:style>
  <w:style w:type="paragraph" w:styleId="1">
    <w:name w:val="heading 1"/>
    <w:basedOn w:val="a"/>
    <w:next w:val="a"/>
    <w:link w:val="10"/>
    <w:qFormat/>
    <w:rsid w:val="00523A97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">
    <w:name w:val="sw"/>
    <w:basedOn w:val="a0"/>
    <w:rsid w:val="00144C69"/>
  </w:style>
  <w:style w:type="character" w:styleId="a3">
    <w:name w:val="Hyperlink"/>
    <w:basedOn w:val="a0"/>
    <w:uiPriority w:val="99"/>
    <w:unhideWhenUsed/>
    <w:rsid w:val="00144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70E3D"/>
    <w:rPr>
      <w:rFonts w:ascii="Segoe UI" w:hAnsi="Segoe UI" w:cs="Segoe UI"/>
      <w:sz w:val="18"/>
      <w:szCs w:val="18"/>
    </w:rPr>
  </w:style>
  <w:style w:type="character" w:customStyle="1" w:styleId="rvts0">
    <w:name w:val="rvts0"/>
    <w:uiPriority w:val="99"/>
    <w:qFormat/>
    <w:rsid w:val="009A32C5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semiHidden/>
    <w:unhideWhenUsed/>
    <w:rsid w:val="00F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E37C9E"/>
  </w:style>
  <w:style w:type="character" w:styleId="a7">
    <w:name w:val="FollowedHyperlink"/>
    <w:basedOn w:val="a0"/>
    <w:uiPriority w:val="99"/>
    <w:semiHidden/>
    <w:unhideWhenUsed/>
    <w:rsid w:val="00230F0B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C42F1C"/>
    <w:rPr>
      <w:b/>
      <w:bCs/>
    </w:rPr>
  </w:style>
  <w:style w:type="character" w:customStyle="1" w:styleId="3">
    <w:name w:val="Основной шрифт абзаца3"/>
    <w:rsid w:val="00C42F1C"/>
  </w:style>
  <w:style w:type="paragraph" w:customStyle="1" w:styleId="rvps2">
    <w:name w:val="rvps2"/>
    <w:basedOn w:val="a"/>
    <w:qFormat/>
    <w:rsid w:val="00EA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List Paragraph"/>
    <w:aliases w:val="Список уровня 2"/>
    <w:basedOn w:val="a"/>
    <w:link w:val="aa"/>
    <w:uiPriority w:val="34"/>
    <w:qFormat/>
    <w:rsid w:val="00D1295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у Знак"/>
    <w:aliases w:val="Список уровня 2 Знак"/>
    <w:link w:val="a9"/>
    <w:uiPriority w:val="34"/>
    <w:locked/>
    <w:rsid w:val="00D129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23A9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Iauiue">
    <w:name w:val="Iau?iue"/>
    <w:rsid w:val="00A81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310937"/>
    <w:pPr>
      <w:widowControl w:val="0"/>
      <w:spacing w:after="0" w:line="300" w:lineRule="auto"/>
      <w:ind w:firstLine="1300"/>
    </w:pPr>
    <w:rPr>
      <w:rFonts w:ascii="Arial Narrow" w:eastAsia="Times New Roman" w:hAnsi="Arial Narrow" w:cs="Times New Roman"/>
      <w:snapToGrid w:val="0"/>
      <w:sz w:val="24"/>
      <w:szCs w:val="20"/>
      <w:lang w:val="uk-UA" w:eastAsia="ru-RU"/>
    </w:rPr>
  </w:style>
  <w:style w:type="paragraph" w:customStyle="1" w:styleId="2">
    <w:name w:val="Обычный2"/>
    <w:qFormat/>
    <w:rsid w:val="00310937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b">
    <w:name w:val="No Spacing"/>
    <w:uiPriority w:val="1"/>
    <w:qFormat/>
    <w:rsid w:val="00FC07BF"/>
    <w:pPr>
      <w:spacing w:after="0" w:line="240" w:lineRule="auto"/>
    </w:pPr>
    <w:rPr>
      <w:rFonts w:ascii="Calibri" w:eastAsia="Calibri" w:hAnsi="Calibri" w:cs="Calibri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C8"/>
  </w:style>
  <w:style w:type="paragraph" w:styleId="1">
    <w:name w:val="heading 1"/>
    <w:basedOn w:val="a"/>
    <w:next w:val="a"/>
    <w:link w:val="10"/>
    <w:qFormat/>
    <w:rsid w:val="00523A97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">
    <w:name w:val="sw"/>
    <w:basedOn w:val="a0"/>
    <w:rsid w:val="00144C69"/>
  </w:style>
  <w:style w:type="character" w:styleId="a3">
    <w:name w:val="Hyperlink"/>
    <w:basedOn w:val="a0"/>
    <w:uiPriority w:val="99"/>
    <w:unhideWhenUsed/>
    <w:rsid w:val="00144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70E3D"/>
    <w:rPr>
      <w:rFonts w:ascii="Segoe UI" w:hAnsi="Segoe UI" w:cs="Segoe UI"/>
      <w:sz w:val="18"/>
      <w:szCs w:val="18"/>
    </w:rPr>
  </w:style>
  <w:style w:type="character" w:customStyle="1" w:styleId="rvts0">
    <w:name w:val="rvts0"/>
    <w:uiPriority w:val="99"/>
    <w:qFormat/>
    <w:rsid w:val="009A32C5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semiHidden/>
    <w:unhideWhenUsed/>
    <w:rsid w:val="00F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E37C9E"/>
  </w:style>
  <w:style w:type="character" w:styleId="a7">
    <w:name w:val="FollowedHyperlink"/>
    <w:basedOn w:val="a0"/>
    <w:uiPriority w:val="99"/>
    <w:semiHidden/>
    <w:unhideWhenUsed/>
    <w:rsid w:val="00230F0B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C42F1C"/>
    <w:rPr>
      <w:b/>
      <w:bCs/>
    </w:rPr>
  </w:style>
  <w:style w:type="character" w:customStyle="1" w:styleId="3">
    <w:name w:val="Основной шрифт абзаца3"/>
    <w:rsid w:val="00C42F1C"/>
  </w:style>
  <w:style w:type="paragraph" w:customStyle="1" w:styleId="rvps2">
    <w:name w:val="rvps2"/>
    <w:basedOn w:val="a"/>
    <w:qFormat/>
    <w:rsid w:val="00EA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List Paragraph"/>
    <w:aliases w:val="Список уровня 2"/>
    <w:basedOn w:val="a"/>
    <w:link w:val="aa"/>
    <w:uiPriority w:val="34"/>
    <w:qFormat/>
    <w:rsid w:val="00D1295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у Знак"/>
    <w:aliases w:val="Список уровня 2 Знак"/>
    <w:link w:val="a9"/>
    <w:uiPriority w:val="34"/>
    <w:locked/>
    <w:rsid w:val="00D129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23A9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Iauiue">
    <w:name w:val="Iau?iue"/>
    <w:rsid w:val="00A81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310937"/>
    <w:pPr>
      <w:widowControl w:val="0"/>
      <w:spacing w:after="0" w:line="300" w:lineRule="auto"/>
      <w:ind w:firstLine="1300"/>
    </w:pPr>
    <w:rPr>
      <w:rFonts w:ascii="Arial Narrow" w:eastAsia="Times New Roman" w:hAnsi="Arial Narrow" w:cs="Times New Roman"/>
      <w:snapToGrid w:val="0"/>
      <w:sz w:val="24"/>
      <w:szCs w:val="20"/>
      <w:lang w:val="uk-UA" w:eastAsia="ru-RU"/>
    </w:rPr>
  </w:style>
  <w:style w:type="paragraph" w:customStyle="1" w:styleId="2">
    <w:name w:val="Обычный2"/>
    <w:qFormat/>
    <w:rsid w:val="00310937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b">
    <w:name w:val="No Spacing"/>
    <w:uiPriority w:val="1"/>
    <w:qFormat/>
    <w:rsid w:val="00FC07BF"/>
    <w:pPr>
      <w:spacing w:after="0" w:line="240" w:lineRule="auto"/>
    </w:pPr>
    <w:rPr>
      <w:rFonts w:ascii="Calibri" w:eastAsia="Calibri" w:hAnsi="Calibri" w:cs="Calibr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DCAEC-2FC4-4464-8FBF-9B4087ABE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4962</Words>
  <Characters>2829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</cp:revision>
  <cp:lastPrinted>2023-05-24T07:26:00Z</cp:lastPrinted>
  <dcterms:created xsi:type="dcterms:W3CDTF">2023-12-06T07:08:00Z</dcterms:created>
  <dcterms:modified xsi:type="dcterms:W3CDTF">2023-12-06T07:08:00Z</dcterms:modified>
</cp:coreProperties>
</file>