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8029A1" w:rsidRPr="008029A1" w:rsidRDefault="008029A1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029A1">
        <w:rPr>
          <w:rFonts w:ascii="Times New Roman" w:eastAsia="Times New Roman" w:hAnsi="Times New Roman" w:cs="Times New Roman"/>
          <w:sz w:val="24"/>
          <w:szCs w:val="24"/>
          <w:lang w:val="uk-UA"/>
        </w:rPr>
        <w:t>оптимізації роботи системи теплопостачання будівлі</w:t>
      </w:r>
      <w:r w:rsidR="00733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ліцею №3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Бурштинський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ліцей №3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614CC6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614CC6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</w:p>
    <w:p w:rsidR="008029A1" w:rsidRPr="00602240" w:rsidRDefault="008029A1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747B" w:rsidRDefault="00FB747B" w:rsidP="000D25D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264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14CC6">
        <w:rPr>
          <w:rFonts w:ascii="Times New Roman" w:hAnsi="Times New Roman"/>
          <w:b/>
          <w:sz w:val="24"/>
          <w:szCs w:val="24"/>
          <w:lang w:val="uk-UA" w:eastAsia="ru-RU"/>
        </w:rPr>
        <w:t>23804787</w:t>
      </w:r>
    </w:p>
    <w:p w:rsidR="008029A1" w:rsidRPr="00FB747B" w:rsidRDefault="008029A1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8029A1" w:rsidRPr="008029A1" w:rsidRDefault="008029A1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5117A" w:rsidRDefault="009A32C5" w:rsidP="008029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Оптимізація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системи</w:t>
      </w:r>
      <w:proofErr w:type="spellEnd"/>
      <w:r w:rsid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теплопостачання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будівлі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впровадженням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заходів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енергозбереження</w:t>
      </w:r>
      <w:proofErr w:type="spellEnd"/>
      <w:r w:rsid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Бурштин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Ліцей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 xml:space="preserve"> №3 (</w:t>
      </w:r>
      <w:proofErr w:type="spellStart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Реконструкція</w:t>
      </w:r>
      <w:proofErr w:type="spellEnd"/>
      <w:r w:rsidR="008029A1" w:rsidRPr="000646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029A1" w:rsidRPr="00707D3A">
        <w:rPr>
          <w:rFonts w:ascii="Times New Roman" w:hAnsi="Times New Roman" w:cs="Times New Roman"/>
          <w:b/>
          <w:color w:val="314155"/>
          <w:sz w:val="24"/>
          <w:szCs w:val="24"/>
          <w:bdr w:val="none" w:sz="0" w:space="0" w:color="auto" w:frame="1"/>
        </w:rPr>
        <w:t>(</w:t>
      </w:r>
      <w:proofErr w:type="spellStart"/>
      <w:r w:rsidR="008029A1" w:rsidRPr="00707D3A">
        <w:rPr>
          <w:rFonts w:ascii="Times New Roman" w:hAnsi="Times New Roman" w:cs="Times New Roman"/>
          <w:b/>
          <w:color w:val="314155"/>
          <w:sz w:val="24"/>
          <w:szCs w:val="24"/>
          <w:bdr w:val="none" w:sz="0" w:space="0" w:color="auto" w:frame="1"/>
        </w:rPr>
        <w:t>частина</w:t>
      </w:r>
      <w:proofErr w:type="spellEnd"/>
      <w:r w:rsidR="008029A1" w:rsidRPr="00707D3A">
        <w:rPr>
          <w:rFonts w:ascii="Times New Roman" w:hAnsi="Times New Roman" w:cs="Times New Roman"/>
          <w:b/>
          <w:color w:val="314155"/>
          <w:sz w:val="24"/>
          <w:szCs w:val="24"/>
          <w:bdr w:val="none" w:sz="0" w:space="0" w:color="auto" w:frame="1"/>
        </w:rPr>
        <w:t xml:space="preserve"> проекту)</w:t>
      </w:r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(код ДК 021:2015:</w:t>
      </w:r>
      <w:r w:rsidR="008029A1" w:rsidRPr="00802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9A1" w:rsidRPr="00566CB6">
        <w:rPr>
          <w:rFonts w:ascii="Times New Roman" w:hAnsi="Times New Roman" w:cs="Times New Roman"/>
          <w:b/>
          <w:sz w:val="24"/>
          <w:szCs w:val="24"/>
        </w:rPr>
        <w:t xml:space="preserve">45454000-4 - </w:t>
      </w:r>
      <w:proofErr w:type="spellStart"/>
      <w:r w:rsidR="008029A1" w:rsidRPr="00566CB6">
        <w:rPr>
          <w:rFonts w:ascii="Times New Roman" w:hAnsi="Times New Roman" w:cs="Times New Roman"/>
          <w:b/>
          <w:sz w:val="24"/>
          <w:szCs w:val="24"/>
        </w:rPr>
        <w:t>Реконструкція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8029A1" w:rsidRPr="008029A1" w:rsidRDefault="008029A1" w:rsidP="008029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</w:pP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/>
          <w:iCs/>
          <w:sz w:val="24"/>
          <w:szCs w:val="24"/>
          <w:lang w:val="uk-UA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:rsidR="008029A1" w:rsidRPr="00C42F1C" w:rsidRDefault="008029A1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 w:rsidR="009A32C5" w:rsidRPr="00C42F1C">
        <w:rPr>
          <w:sz w:val="24"/>
          <w:szCs w:val="24"/>
          <w:lang w:eastAsia="ru-RU"/>
        </w:rPr>
        <w:t>–</w:t>
      </w:r>
      <w:r w:rsidR="008029A1">
        <w:rPr>
          <w:sz w:val="24"/>
          <w:szCs w:val="24"/>
          <w:lang w:val="uk-UA" w:eastAsia="ru-RU"/>
        </w:rPr>
        <w:t>246440,00</w:t>
      </w:r>
      <w:r w:rsidR="004375D8">
        <w:rPr>
          <w:sz w:val="24"/>
          <w:szCs w:val="24"/>
          <w:lang w:val="uk-UA" w:eastAsia="ru-RU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грн</w:t>
      </w:r>
      <w:proofErr w:type="spellEnd"/>
      <w:r w:rsidR="004375D8">
        <w:rPr>
          <w:sz w:val="24"/>
          <w:szCs w:val="24"/>
          <w:lang w:val="uk-UA"/>
        </w:rPr>
        <w:t xml:space="preserve"> з ПДВ. (</w:t>
      </w:r>
      <w:r w:rsidR="008029A1">
        <w:rPr>
          <w:sz w:val="24"/>
          <w:szCs w:val="24"/>
          <w:lang w:val="uk-UA"/>
        </w:rPr>
        <w:t>Двісті</w:t>
      </w:r>
      <w:r w:rsidR="00733445">
        <w:rPr>
          <w:sz w:val="24"/>
          <w:szCs w:val="24"/>
          <w:lang w:val="uk-UA"/>
        </w:rPr>
        <w:t xml:space="preserve"> </w:t>
      </w:r>
      <w:r w:rsidR="008029A1">
        <w:rPr>
          <w:sz w:val="24"/>
          <w:szCs w:val="24"/>
          <w:lang w:val="uk-UA"/>
        </w:rPr>
        <w:t>сорок шість</w:t>
      </w:r>
      <w:r w:rsidR="00733445">
        <w:rPr>
          <w:sz w:val="24"/>
          <w:szCs w:val="24"/>
          <w:lang w:val="uk-UA"/>
        </w:rPr>
        <w:t xml:space="preserve"> </w:t>
      </w:r>
      <w:r w:rsidR="00407EFD">
        <w:rPr>
          <w:sz w:val="24"/>
          <w:szCs w:val="24"/>
          <w:lang w:val="uk-UA"/>
        </w:rPr>
        <w:t>тисяч</w:t>
      </w:r>
      <w:r w:rsidR="00733445">
        <w:rPr>
          <w:sz w:val="24"/>
          <w:szCs w:val="24"/>
          <w:lang w:val="uk-UA"/>
        </w:rPr>
        <w:t xml:space="preserve"> </w:t>
      </w:r>
      <w:r w:rsidR="008029A1">
        <w:rPr>
          <w:sz w:val="24"/>
          <w:szCs w:val="24"/>
          <w:lang w:val="uk-UA"/>
        </w:rPr>
        <w:t>чотириста</w:t>
      </w:r>
      <w:r w:rsidR="004375D8">
        <w:rPr>
          <w:sz w:val="24"/>
          <w:szCs w:val="24"/>
          <w:lang w:val="uk-UA"/>
        </w:rPr>
        <w:t xml:space="preserve"> </w:t>
      </w:r>
      <w:r w:rsidR="008029A1">
        <w:rPr>
          <w:sz w:val="24"/>
          <w:szCs w:val="24"/>
          <w:lang w:val="uk-UA"/>
        </w:rPr>
        <w:t xml:space="preserve">сорок </w:t>
      </w:r>
      <w:r w:rsidR="004375D8">
        <w:rPr>
          <w:sz w:val="24"/>
          <w:szCs w:val="24"/>
          <w:lang w:val="uk-UA"/>
        </w:rPr>
        <w:t>гр</w:t>
      </w:r>
      <w:r w:rsidR="00407EFD">
        <w:rPr>
          <w:sz w:val="24"/>
          <w:szCs w:val="24"/>
          <w:lang w:val="uk-UA"/>
        </w:rPr>
        <w:t>ив</w:t>
      </w:r>
      <w:r w:rsidR="00733445">
        <w:rPr>
          <w:sz w:val="24"/>
          <w:szCs w:val="24"/>
          <w:lang w:val="uk-UA"/>
        </w:rPr>
        <w:t>е</w:t>
      </w:r>
      <w:r w:rsidR="00407EFD">
        <w:rPr>
          <w:sz w:val="24"/>
          <w:szCs w:val="24"/>
          <w:lang w:val="uk-UA"/>
        </w:rPr>
        <w:t>н</w:t>
      </w:r>
      <w:r w:rsidR="00733445">
        <w:rPr>
          <w:sz w:val="24"/>
          <w:szCs w:val="24"/>
          <w:lang w:val="uk-UA"/>
        </w:rPr>
        <w:t>ь</w:t>
      </w:r>
      <w:r w:rsidR="004375D8">
        <w:rPr>
          <w:sz w:val="24"/>
          <w:szCs w:val="24"/>
          <w:lang w:val="uk-UA"/>
        </w:rPr>
        <w:t xml:space="preserve"> </w:t>
      </w:r>
      <w:r w:rsidR="008029A1">
        <w:rPr>
          <w:sz w:val="24"/>
          <w:szCs w:val="24"/>
          <w:lang w:val="uk-UA"/>
        </w:rPr>
        <w:t>00</w:t>
      </w:r>
      <w:r w:rsidR="004375D8">
        <w:rPr>
          <w:sz w:val="24"/>
          <w:szCs w:val="24"/>
          <w:lang w:val="uk-UA"/>
        </w:rPr>
        <w:t xml:space="preserve"> </w:t>
      </w:r>
      <w:proofErr w:type="spellStart"/>
      <w:r w:rsidR="004375D8">
        <w:rPr>
          <w:sz w:val="24"/>
          <w:szCs w:val="24"/>
          <w:lang w:val="uk-UA"/>
        </w:rPr>
        <w:t>коп</w:t>
      </w:r>
      <w:proofErr w:type="spellEnd"/>
      <w:r w:rsidR="004375D8">
        <w:rPr>
          <w:sz w:val="24"/>
          <w:szCs w:val="24"/>
          <w:lang w:val="uk-UA"/>
        </w:rPr>
        <w:t>)</w:t>
      </w:r>
    </w:p>
    <w:p w:rsidR="008029A1" w:rsidRDefault="008029A1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</w:p>
    <w:p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8029A1" w:rsidRDefault="008029A1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</w:p>
    <w:p w:rsidR="00F11C01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029A1" w:rsidRPr="008029A1" w:rsidRDefault="008029A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11C01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02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робочого проекту «</w:t>
      </w:r>
      <w:r w:rsidR="008029A1" w:rsidRP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Оптимізація роботи системи</w:t>
      </w:r>
      <w:r w:rsid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029A1" w:rsidRP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теплопостачання будівлі з впровадженням заходів з енергозбереження</w:t>
      </w:r>
      <w:r w:rsid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029A1" w:rsidRP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адресою м. Бурштин, Ліцей №3 (Реконструкція)</w:t>
      </w:r>
      <w:r w:rsidR="008029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029A1" w:rsidRPr="00FD4DE0" w:rsidRDefault="008029A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5D8" w:rsidRDefault="006E00BE" w:rsidP="008029A1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8029A1">
        <w:rPr>
          <w:rFonts w:ascii="Times New Roman" w:hAnsi="Times New Roman"/>
          <w:b/>
          <w:lang w:val="uk-UA"/>
        </w:rPr>
        <w:t>1 робота</w:t>
      </w:r>
      <w:r w:rsidR="00C5117A" w:rsidRPr="00AA3977">
        <w:rPr>
          <w:rFonts w:ascii="Times New Roman" w:hAnsi="Times New Roman"/>
          <w:b/>
          <w:color w:val="000000"/>
        </w:rPr>
        <w:t>.</w:t>
      </w:r>
    </w:p>
    <w:p w:rsidR="008029A1" w:rsidRPr="008029A1" w:rsidRDefault="008029A1" w:rsidP="008029A1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lang w:val="uk-UA"/>
        </w:rPr>
      </w:pPr>
    </w:p>
    <w:p w:rsidR="00EA4C31" w:rsidRPr="004375D8" w:rsidRDefault="00EA4C31" w:rsidP="00310937">
      <w:pPr>
        <w:rPr>
          <w:rFonts w:ascii="Times New Roman" w:hAnsi="Times New Roman"/>
          <w:b/>
          <w:color w:val="000000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</w:t>
      </w:r>
      <w:r w:rsidR="00802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робіт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>31 грудня</w:t>
      </w:r>
      <w:r w:rsidR="00407EFD">
        <w:rPr>
          <w:rFonts w:ascii="Times New Roman" w:hAnsi="Times New Roman"/>
          <w:b/>
          <w:sz w:val="24"/>
          <w:lang w:val="uk-UA"/>
        </w:rPr>
        <w:t xml:space="preserve"> </w:t>
      </w:r>
      <w:r w:rsidRPr="00F11C01">
        <w:rPr>
          <w:rFonts w:ascii="Times New Roman" w:hAnsi="Times New Roman"/>
          <w:b/>
          <w:sz w:val="24"/>
        </w:rPr>
        <w:t>2023 року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8029A1">
        <w:rPr>
          <w:b/>
          <w:color w:val="000000"/>
          <w:sz w:val="24"/>
          <w:szCs w:val="24"/>
          <w:lang w:val="uk-UA"/>
        </w:rPr>
        <w:t>виконання робіт</w:t>
      </w:r>
      <w:r w:rsidR="00EA4C31" w:rsidRPr="00A81F6C">
        <w:rPr>
          <w:b/>
          <w:color w:val="000000"/>
          <w:sz w:val="24"/>
          <w:szCs w:val="24"/>
          <w:lang w:val="uk-UA"/>
        </w:rPr>
        <w:t>:</w:t>
      </w:r>
    </w:p>
    <w:p w:rsidR="00FC07BF" w:rsidRPr="00FC07BF" w:rsidRDefault="00C5117A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lang w:val="ru-RU"/>
        </w:rPr>
      </w:pPr>
      <w:r w:rsidRPr="00FC07BF">
        <w:t xml:space="preserve"> </w:t>
      </w:r>
      <w:proofErr w:type="spellStart"/>
      <w:r w:rsidR="00FC07BF" w:rsidRPr="00FC07BF">
        <w:rPr>
          <w:lang w:val="ru-RU"/>
        </w:rPr>
        <w:t>вул</w:t>
      </w:r>
      <w:proofErr w:type="spellEnd"/>
      <w:r w:rsidR="00FC07BF" w:rsidRPr="00FC07BF">
        <w:rPr>
          <w:lang w:val="ru-RU"/>
        </w:rPr>
        <w:t xml:space="preserve">. </w:t>
      </w:r>
      <w:proofErr w:type="spellStart"/>
      <w:r w:rsidR="00FC07BF" w:rsidRPr="00FC07BF">
        <w:rPr>
          <w:lang w:val="ru-RU"/>
        </w:rPr>
        <w:t>Коновальця</w:t>
      </w:r>
      <w:proofErr w:type="spellEnd"/>
      <w:r w:rsidR="00FC07BF" w:rsidRPr="00FC07BF">
        <w:rPr>
          <w:lang w:val="ru-RU"/>
        </w:rPr>
        <w:t>, буд. 1, м. БУРШТИН, ІВАНО-ФРАНКІВСЬКА обл., 77111</w:t>
      </w:r>
    </w:p>
    <w:p w:rsidR="00FC07BF" w:rsidRDefault="00FC07BF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i/>
          <w:sz w:val="20"/>
          <w:szCs w:val="20"/>
          <w:lang w:val="ru-RU"/>
        </w:rPr>
      </w:pPr>
    </w:p>
    <w:p w:rsidR="00005041" w:rsidRPr="0091756B" w:rsidRDefault="00005041" w:rsidP="00FC07BF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lang w:eastAsia="ru-RU"/>
        </w:rPr>
      </w:pPr>
      <w:proofErr w:type="spellStart"/>
      <w:r w:rsidRPr="0091756B">
        <w:t>Обгрунтування</w:t>
      </w:r>
      <w:proofErr w:type="spellEnd"/>
      <w:r w:rsidRPr="0091756B">
        <w:t xml:space="preserve">  технічних та якісних характеристик предмета закупівлі:</w:t>
      </w:r>
    </w:p>
    <w:p w:rsidR="008029A1" w:rsidRDefault="008029A1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7BF" w:rsidRDefault="008029A1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02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оптимізації роботи системи теплопостачання будівлі</w:t>
      </w:r>
      <w:r w:rsidR="00FC07BF" w:rsidRPr="008029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07BF">
        <w:rPr>
          <w:rFonts w:ascii="Times New Roman" w:hAnsi="Times New Roman"/>
          <w:b/>
          <w:sz w:val="24"/>
          <w:szCs w:val="24"/>
          <w:lang w:val="uk-UA"/>
        </w:rPr>
        <w:t>Бурштинського</w:t>
      </w:r>
      <w:proofErr w:type="spellEnd"/>
      <w:r w:rsidR="00FC07BF">
        <w:rPr>
          <w:rFonts w:ascii="Times New Roman" w:hAnsi="Times New Roman"/>
          <w:b/>
          <w:sz w:val="24"/>
          <w:szCs w:val="24"/>
          <w:lang w:val="uk-UA"/>
        </w:rPr>
        <w:t xml:space="preserve"> ліцею №3 </w:t>
      </w:r>
      <w:proofErr w:type="spellStart"/>
      <w:r w:rsidR="00FC07BF">
        <w:rPr>
          <w:rFonts w:ascii="Times New Roman" w:hAnsi="Times New Roman"/>
          <w:b/>
          <w:sz w:val="24"/>
          <w:szCs w:val="24"/>
          <w:lang w:val="uk-UA"/>
        </w:rPr>
        <w:t>Бурштинської</w:t>
      </w:r>
      <w:proofErr w:type="spellEnd"/>
      <w:r w:rsidR="00FC07BF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proofErr w:type="spellStart"/>
      <w:r w:rsidR="00FC07BF">
        <w:rPr>
          <w:rFonts w:ascii="Times New Roman" w:hAnsi="Times New Roman"/>
          <w:b/>
          <w:sz w:val="24"/>
          <w:szCs w:val="24"/>
          <w:lang w:val="uk-UA"/>
        </w:rPr>
        <w:t>Івано</w:t>
      </w:r>
      <w:proofErr w:type="spellEnd"/>
      <w:r w:rsidR="00FC07BF">
        <w:rPr>
          <w:rFonts w:ascii="Times New Roman" w:hAnsi="Times New Roman"/>
          <w:b/>
          <w:sz w:val="24"/>
          <w:szCs w:val="24"/>
          <w:lang w:val="uk-UA"/>
        </w:rPr>
        <w:t xml:space="preserve"> – Франківської області</w:t>
      </w:r>
      <w:r w:rsidR="00FC07BF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C07BF" w:rsidRDefault="00FC07BF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"/>
        <w:gridCol w:w="27"/>
        <w:gridCol w:w="567"/>
        <w:gridCol w:w="4706"/>
        <w:gridCol w:w="681"/>
        <w:gridCol w:w="1418"/>
        <w:gridCol w:w="1418"/>
        <w:gridCol w:w="1359"/>
        <w:gridCol w:w="59"/>
      </w:tblGrid>
      <w:tr w:rsidR="008029A1" w:rsidRPr="00186CBB" w:rsidTr="007B0534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Відомість</w:t>
            </w:r>
            <w:proofErr w:type="spellEnd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обсягі</w:t>
            </w:r>
            <w:proofErr w:type="gramStart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робіт</w:t>
            </w:r>
            <w:proofErr w:type="spellEnd"/>
          </w:p>
        </w:tc>
      </w:tr>
      <w:tr w:rsidR="008029A1" w:rsidRPr="00186CBB" w:rsidTr="007B0534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After w:val="1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Оптимізація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теплопостачання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впровадженням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заходів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енергозбереження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Бурштин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Ліцей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№3 (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Реконструкція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) (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частина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проекту)</w:t>
            </w:r>
          </w:p>
        </w:tc>
      </w:tr>
      <w:tr w:rsidR="008029A1" w:rsidRPr="00186CBB" w:rsidTr="007B0534">
        <w:trPr>
          <w:gridBefore w:val="1"/>
          <w:wBefore w:w="30" w:type="dxa"/>
          <w:jc w:val="center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/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  <w:proofErr w:type="spellEnd"/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Локальнийкошторис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02-01-01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Тепломеханічні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ішення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теплового пункту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Комерційнийвузолобліку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засувок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зворотних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трубопроводах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фільтрів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очищення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води у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трубопроводах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систем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повітровідвідників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манометрів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триходовим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краном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термометрів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оправі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кутових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фланцевих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з'єднань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трубопроводах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Врізування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діючі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Гідравлічне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випробування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систем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водопроводу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Розд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л 2.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Обладнання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ІТП та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матер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іали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засувок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зворотних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трубопроводах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засувок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зворотних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трубопроводах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Врізування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діючі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Гідравлічне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випробування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систем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водопроводу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Гідравлічне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випробування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систем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водопроводу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029A1" w:rsidRDefault="008029A1" w:rsidP="008029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029A1" w:rsidRPr="008029A1" w:rsidRDefault="008029A1" w:rsidP="008029A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8029A1" w:rsidRDefault="008029A1" w:rsidP="008029A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8029A1" w:rsidRPr="008029A1" w:rsidRDefault="008029A1" w:rsidP="008029A1">
      <w:pPr>
        <w:rPr>
          <w:rFonts w:ascii="Times New Roman" w:eastAsia="Times New Roman" w:hAnsi="Times New Roman" w:cs="Times New Roman"/>
          <w:sz w:val="2"/>
          <w:szCs w:val="2"/>
        </w:rPr>
        <w:sectPr w:rsidR="008029A1" w:rsidRPr="008029A1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8029A1" w:rsidRPr="00186CBB" w:rsidTr="007B053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108 мм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циліндрами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мінеральної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вати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синтетичному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зв'язуючому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ізоляційного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шару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насосів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ідцентрових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електродвигуном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маса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агрегату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засувок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затворів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зворотних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кранів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прохідних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трубопроводах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напірних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тиску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зовнішнім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 мм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з'єднанням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терморезисторним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зварюванням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4.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вентиляторів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осьових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повітроводів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листової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класу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нормальні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]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0,5 мм,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грат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нерегульованих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Роздiл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5.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Демонтажніроботи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грязьовиків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 до 125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Засувки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фланцеві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умовний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тиск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 МПа [160 кгс/см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],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проходу 50-65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Засувки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фланцеві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умовний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тиск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 МПа [160 кгс/см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],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проходу 80-100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трубопроводів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стальних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електрозварних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Локальнийкошторис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02-01-03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Силове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електрообладнання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освітлення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щитків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розподільних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автоматичний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[автомат] одн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о-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-,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триполюсний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установлюється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конструкції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струм до 25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ітильників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люмінесцентних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ламп,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установлюються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штирях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вимикачів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незаглибленого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типу 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</w:t>
            </w:r>
            <w:proofErr w:type="gram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відкритій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лотків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Труба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вініпластова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інах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колонах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кріпленням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накладними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скобами,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прокладені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труби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рукави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проводу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першого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багатожильного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обплетенні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сумарним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16 мм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Затягування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прокладені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труби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рукави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проводу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першого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одножильного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багатожильного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загальному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обплетенні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сумарним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Кабель до 35 кВ у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прокладених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трубах, блоках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коробах,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маса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Локальнийкошторис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02-01-04 на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Пусконалагоджувальні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029A1" w:rsidRPr="00186CBB" w:rsidRDefault="008029A1" w:rsidP="008029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8029A1" w:rsidRPr="00186CBB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8029A1" w:rsidRPr="00186CBB" w:rsidTr="007B053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029A1" w:rsidRPr="00186CBB" w:rsidTr="007B053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Регулювання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внутрішньої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водяної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теплоспоживання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</w:t>
            </w:r>
            <w:proofErr w:type="gram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</w:t>
            </w:r>
            <w:proofErr w:type="gram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тепловим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навантаженням</w:t>
            </w:r>
            <w:proofErr w:type="spellEnd"/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</w:t>
            </w:r>
          </w:p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0.6 Гкал/год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6CBB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29A1" w:rsidRPr="00186CBB" w:rsidRDefault="008029A1" w:rsidP="007B05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029A1" w:rsidRDefault="008029A1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C07BF" w:rsidRPr="008029A1" w:rsidRDefault="00FC07BF" w:rsidP="00FC07BF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7A" w:rsidRPr="00FC07BF" w:rsidRDefault="00C5117A" w:rsidP="00FC07BF">
      <w:pPr>
        <w:shd w:val="clear" w:color="auto" w:fill="FFFFFF"/>
        <w:ind w:left="-426" w:right="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5117A" w:rsidRPr="00FC07BF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BB" w:rsidRDefault="008029A1">
    <w:pPr>
      <w:tabs>
        <w:tab w:val="center" w:pos="4565"/>
        <w:tab w:val="right" w:pos="85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07EFD"/>
    <w:rsid w:val="00411829"/>
    <w:rsid w:val="0042036E"/>
    <w:rsid w:val="004375D8"/>
    <w:rsid w:val="00440D4A"/>
    <w:rsid w:val="004442D9"/>
    <w:rsid w:val="00445D60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4CC6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33445"/>
    <w:rsid w:val="00750197"/>
    <w:rsid w:val="00772E8A"/>
    <w:rsid w:val="00786EAE"/>
    <w:rsid w:val="007A059C"/>
    <w:rsid w:val="007B2D36"/>
    <w:rsid w:val="007C6721"/>
    <w:rsid w:val="007D0C34"/>
    <w:rsid w:val="007F251D"/>
    <w:rsid w:val="008029A1"/>
    <w:rsid w:val="00806A2B"/>
    <w:rsid w:val="00823FAA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2646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CF4F03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07BF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 Spacing"/>
    <w:uiPriority w:val="1"/>
    <w:qFormat/>
    <w:rsid w:val="00FC07BF"/>
    <w:pPr>
      <w:spacing w:after="0" w:line="240" w:lineRule="auto"/>
    </w:pPr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D79E-E926-4906-A883-2DFA221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86</cp:revision>
  <cp:lastPrinted>2023-05-24T07:26:00Z</cp:lastPrinted>
  <dcterms:created xsi:type="dcterms:W3CDTF">2023-04-02T06:33:00Z</dcterms:created>
  <dcterms:modified xsi:type="dcterms:W3CDTF">2023-11-28T14:26:00Z</dcterms:modified>
</cp:coreProperties>
</file>